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796AC8" w14:textId="77777777" w:rsidR="00145D74" w:rsidRPr="0006568C" w:rsidRDefault="00145D74" w:rsidP="001C7DA0">
      <w:pPr>
        <w:rPr>
          <w:b/>
          <w:sz w:val="22"/>
          <w:szCs w:val="22"/>
          <w:lang w:val="sr-Latn-CS"/>
        </w:rPr>
      </w:pPr>
    </w:p>
    <w:p w14:paraId="5387857B" w14:textId="77777777" w:rsidR="001416CE" w:rsidRPr="001416CE" w:rsidRDefault="001416CE" w:rsidP="000C7E49">
      <w:pPr>
        <w:jc w:val="center"/>
        <w:rPr>
          <w:b/>
          <w:sz w:val="28"/>
          <w:szCs w:val="22"/>
          <w:lang w:val="sr-Cyrl-CS"/>
        </w:rPr>
      </w:pPr>
      <w:r w:rsidRPr="001416CE">
        <w:rPr>
          <w:b/>
          <w:sz w:val="28"/>
          <w:szCs w:val="22"/>
          <w:lang w:val="sr-Cyrl-CS"/>
        </w:rPr>
        <w:t>ГОДИШЊНИ ПРОГРАМ РАДА</w:t>
      </w:r>
    </w:p>
    <w:p w14:paraId="25BA2443" w14:textId="710DEC6A" w:rsidR="00536C2F" w:rsidRDefault="00536C2F" w:rsidP="001416CE">
      <w:pPr>
        <w:rPr>
          <w:b/>
          <w:sz w:val="22"/>
          <w:szCs w:val="22"/>
          <w:lang w:val="sr-Cyrl-CS"/>
        </w:rPr>
      </w:pPr>
    </w:p>
    <w:p w14:paraId="3E3382B0" w14:textId="59296E3B" w:rsidR="00536C2F" w:rsidRDefault="00536C2F" w:rsidP="000C7E49">
      <w:pPr>
        <w:jc w:val="center"/>
        <w:rPr>
          <w:b/>
          <w:sz w:val="22"/>
          <w:szCs w:val="22"/>
          <w:lang w:val="sr-Cyrl-CS"/>
        </w:rPr>
      </w:pPr>
    </w:p>
    <w:p w14:paraId="565A4FDA" w14:textId="009456BF" w:rsidR="001416CE" w:rsidRPr="00E621F9" w:rsidRDefault="001416CE" w:rsidP="001416CE">
      <w:pPr>
        <w:spacing w:after="200" w:line="276" w:lineRule="auto"/>
        <w:rPr>
          <w:rFonts w:eastAsia="Calibri"/>
          <w:sz w:val="28"/>
          <w:szCs w:val="28"/>
          <w:lang w:val="sr-Cyrl-CS"/>
        </w:rPr>
      </w:pPr>
      <w:r w:rsidRPr="00E621F9">
        <w:rPr>
          <w:rFonts w:eastAsia="Calibri"/>
          <w:sz w:val="28"/>
          <w:szCs w:val="28"/>
          <w:lang w:val="sr-Cyrl-CS"/>
        </w:rPr>
        <w:t xml:space="preserve">Наставни предмет: </w:t>
      </w:r>
      <w:r w:rsidRPr="00E621F9">
        <w:rPr>
          <w:rFonts w:eastAsia="Calibri"/>
          <w:sz w:val="28"/>
          <w:szCs w:val="28"/>
          <w:lang w:val="sr-Latn-RS"/>
        </w:rPr>
        <w:t>E</w:t>
      </w:r>
      <w:proofErr w:type="spellStart"/>
      <w:r w:rsidRPr="00E621F9">
        <w:rPr>
          <w:rFonts w:eastAsia="Calibri"/>
          <w:sz w:val="28"/>
          <w:szCs w:val="28"/>
          <w:lang w:val="sr-Cyrl-CS"/>
        </w:rPr>
        <w:t>нглески</w:t>
      </w:r>
      <w:proofErr w:type="spellEnd"/>
      <w:r w:rsidRPr="00E621F9">
        <w:rPr>
          <w:rFonts w:eastAsia="Calibri"/>
          <w:sz w:val="28"/>
          <w:szCs w:val="28"/>
          <w:lang w:val="sr-Cyrl-CS"/>
        </w:rPr>
        <w:t xml:space="preserve"> језик</w:t>
      </w:r>
      <w:r w:rsidRPr="001416CE">
        <w:rPr>
          <w:rFonts w:eastAsia="Calibri"/>
          <w:sz w:val="28"/>
          <w:szCs w:val="28"/>
          <w:lang w:val="sr-Cyrl-CS"/>
        </w:rPr>
        <w:t xml:space="preserve"> </w:t>
      </w:r>
      <w:r>
        <w:rPr>
          <w:rFonts w:eastAsia="Calibri"/>
          <w:sz w:val="28"/>
          <w:szCs w:val="28"/>
          <w:lang w:val="sr-Cyrl-CS"/>
        </w:rPr>
        <w:tab/>
      </w:r>
      <w:r>
        <w:rPr>
          <w:rFonts w:eastAsia="Calibri"/>
          <w:sz w:val="28"/>
          <w:szCs w:val="28"/>
          <w:lang w:val="sr-Cyrl-CS"/>
        </w:rPr>
        <w:tab/>
      </w:r>
      <w:r>
        <w:rPr>
          <w:rFonts w:eastAsia="Calibri"/>
          <w:sz w:val="28"/>
          <w:szCs w:val="28"/>
          <w:lang w:val="sr-Cyrl-CS"/>
        </w:rPr>
        <w:tab/>
      </w:r>
      <w:r>
        <w:rPr>
          <w:rFonts w:eastAsia="Calibri"/>
          <w:sz w:val="28"/>
          <w:szCs w:val="28"/>
          <w:lang w:val="sr-Cyrl-CS"/>
        </w:rPr>
        <w:tab/>
      </w:r>
      <w:r>
        <w:rPr>
          <w:rFonts w:eastAsia="Calibri"/>
          <w:sz w:val="28"/>
          <w:szCs w:val="28"/>
          <w:lang w:val="sr-Cyrl-CS"/>
        </w:rPr>
        <w:tab/>
      </w:r>
      <w:r>
        <w:rPr>
          <w:rFonts w:eastAsia="Calibri"/>
          <w:sz w:val="28"/>
          <w:szCs w:val="28"/>
          <w:lang w:val="sr-Cyrl-CS"/>
        </w:rPr>
        <w:tab/>
      </w:r>
      <w:r>
        <w:rPr>
          <w:rFonts w:eastAsia="Calibri"/>
          <w:sz w:val="28"/>
          <w:szCs w:val="28"/>
          <w:lang w:val="sr-Cyrl-CS"/>
        </w:rPr>
        <w:tab/>
      </w:r>
      <w:r w:rsidRPr="00E621F9">
        <w:rPr>
          <w:rFonts w:eastAsia="Calibri"/>
          <w:sz w:val="28"/>
          <w:szCs w:val="28"/>
          <w:lang w:val="sr-Cyrl-CS"/>
        </w:rPr>
        <w:t xml:space="preserve">Разред: </w:t>
      </w:r>
      <w:r>
        <w:rPr>
          <w:rFonts w:eastAsia="Calibri"/>
          <w:b/>
          <w:bCs/>
          <w:sz w:val="28"/>
          <w:szCs w:val="28"/>
          <w:lang w:val="sr-Cyrl-RS"/>
        </w:rPr>
        <w:t>први</w:t>
      </w:r>
    </w:p>
    <w:p w14:paraId="11796ACA" w14:textId="13F0B8B7" w:rsidR="00500072" w:rsidRPr="00A81E9C" w:rsidRDefault="00E621F9" w:rsidP="001416CE">
      <w:pPr>
        <w:spacing w:after="200" w:line="276" w:lineRule="auto"/>
        <w:rPr>
          <w:rFonts w:eastAsia="Calibri"/>
          <w:b/>
          <w:bCs/>
          <w:iCs/>
          <w:sz w:val="28"/>
          <w:szCs w:val="28"/>
          <w:lang w:val="sr-Cyrl-RS"/>
        </w:rPr>
      </w:pPr>
      <w:r w:rsidRPr="00E621F9">
        <w:rPr>
          <w:rFonts w:eastAsia="Calibri"/>
          <w:sz w:val="28"/>
          <w:szCs w:val="28"/>
          <w:lang w:val="sr-Cyrl-CS"/>
        </w:rPr>
        <w:t>Школа:</w:t>
      </w:r>
      <w:r w:rsidRPr="00E621F9">
        <w:rPr>
          <w:rFonts w:eastAsia="Calibri"/>
          <w:sz w:val="28"/>
          <w:szCs w:val="28"/>
          <w:lang w:val="sr-Latn-RS"/>
        </w:rPr>
        <w:t xml:space="preserve"> </w:t>
      </w:r>
      <w:r w:rsidRPr="00E621F9">
        <w:rPr>
          <w:rFonts w:eastAsia="Calibri"/>
          <w:sz w:val="28"/>
          <w:szCs w:val="28"/>
          <w:lang w:val="sr-Latn-RS"/>
        </w:rPr>
        <w:softHyphen/>
      </w:r>
      <w:r w:rsidRPr="00E621F9">
        <w:rPr>
          <w:rFonts w:eastAsia="Calibri"/>
          <w:sz w:val="28"/>
          <w:szCs w:val="28"/>
          <w:lang w:val="sr-Latn-RS"/>
        </w:rPr>
        <w:softHyphen/>
      </w:r>
      <w:r w:rsidRPr="00E621F9">
        <w:rPr>
          <w:rFonts w:eastAsia="Calibri"/>
          <w:sz w:val="28"/>
          <w:szCs w:val="28"/>
          <w:lang w:val="sr-Latn-RS"/>
        </w:rPr>
        <w:softHyphen/>
      </w:r>
      <w:r w:rsidRPr="00E621F9">
        <w:rPr>
          <w:rFonts w:eastAsia="Calibri"/>
          <w:sz w:val="28"/>
          <w:szCs w:val="28"/>
          <w:lang w:val="sr-Latn-RS"/>
        </w:rPr>
        <w:softHyphen/>
      </w:r>
      <w:r w:rsidRPr="00E621F9">
        <w:rPr>
          <w:rFonts w:eastAsia="Calibri"/>
          <w:sz w:val="28"/>
          <w:szCs w:val="28"/>
          <w:lang w:val="sr-Latn-RS"/>
        </w:rPr>
        <w:softHyphen/>
      </w:r>
      <w:r w:rsidRPr="00E621F9">
        <w:rPr>
          <w:rFonts w:eastAsia="Calibri"/>
          <w:sz w:val="28"/>
          <w:szCs w:val="28"/>
          <w:lang w:val="sr-Latn-RS"/>
        </w:rPr>
        <w:softHyphen/>
      </w:r>
      <w:r w:rsidRPr="00E621F9">
        <w:rPr>
          <w:rFonts w:eastAsia="Calibri"/>
          <w:sz w:val="28"/>
          <w:szCs w:val="28"/>
          <w:lang w:val="sr-Latn-RS"/>
        </w:rPr>
        <w:softHyphen/>
      </w:r>
      <w:r w:rsidRPr="00E621F9">
        <w:rPr>
          <w:rFonts w:eastAsia="Calibri"/>
          <w:sz w:val="28"/>
          <w:szCs w:val="28"/>
          <w:lang w:val="sr-Latn-RS"/>
        </w:rPr>
        <w:softHyphen/>
      </w:r>
      <w:r w:rsidRPr="00E621F9">
        <w:rPr>
          <w:rFonts w:eastAsia="Calibri"/>
          <w:sz w:val="28"/>
          <w:szCs w:val="28"/>
          <w:lang w:val="sr-Latn-RS"/>
        </w:rPr>
        <w:softHyphen/>
      </w:r>
      <w:r w:rsidRPr="00E621F9">
        <w:rPr>
          <w:rFonts w:eastAsia="Calibri"/>
          <w:sz w:val="28"/>
          <w:szCs w:val="28"/>
          <w:lang w:val="sr-Latn-RS"/>
        </w:rPr>
        <w:softHyphen/>
      </w:r>
      <w:r w:rsidRPr="00E621F9">
        <w:rPr>
          <w:rFonts w:eastAsia="Calibri"/>
          <w:sz w:val="28"/>
          <w:szCs w:val="28"/>
          <w:lang w:val="sr-Latn-RS"/>
        </w:rPr>
        <w:softHyphen/>
      </w:r>
      <w:r w:rsidRPr="00E621F9">
        <w:rPr>
          <w:rFonts w:eastAsia="Calibri"/>
          <w:sz w:val="28"/>
          <w:szCs w:val="28"/>
          <w:lang w:val="sr-Latn-RS"/>
        </w:rPr>
        <w:softHyphen/>
      </w:r>
      <w:r w:rsidRPr="00E621F9">
        <w:rPr>
          <w:rFonts w:eastAsia="Calibri"/>
          <w:sz w:val="28"/>
          <w:szCs w:val="28"/>
          <w:lang w:val="sr-Latn-RS"/>
        </w:rPr>
        <w:softHyphen/>
      </w:r>
      <w:r w:rsidRPr="00E621F9">
        <w:rPr>
          <w:rFonts w:eastAsia="Calibri"/>
          <w:sz w:val="28"/>
          <w:szCs w:val="28"/>
          <w:lang w:val="sr-Latn-RS"/>
        </w:rPr>
        <w:softHyphen/>
      </w:r>
      <w:r w:rsidRPr="00E621F9">
        <w:rPr>
          <w:rFonts w:eastAsia="Calibri"/>
          <w:sz w:val="28"/>
          <w:szCs w:val="28"/>
          <w:lang w:val="sr-Latn-RS"/>
        </w:rPr>
        <w:softHyphen/>
      </w:r>
      <w:r w:rsidRPr="00E621F9">
        <w:rPr>
          <w:rFonts w:eastAsia="Calibri"/>
          <w:sz w:val="28"/>
          <w:szCs w:val="28"/>
          <w:lang w:val="sr-Latn-RS"/>
        </w:rPr>
        <w:softHyphen/>
      </w:r>
      <w:r w:rsidRPr="00E621F9">
        <w:rPr>
          <w:rFonts w:eastAsia="Calibri"/>
          <w:sz w:val="28"/>
          <w:szCs w:val="28"/>
          <w:lang w:val="sr-Latn-RS"/>
        </w:rPr>
        <w:softHyphen/>
      </w:r>
      <w:r w:rsidRPr="00E621F9">
        <w:rPr>
          <w:rFonts w:eastAsia="Calibri"/>
          <w:sz w:val="28"/>
          <w:szCs w:val="28"/>
          <w:lang w:val="sr-Latn-RS"/>
        </w:rPr>
        <w:softHyphen/>
        <w:t>_____________________________</w:t>
      </w:r>
      <w:r>
        <w:rPr>
          <w:rFonts w:eastAsia="Calibri"/>
          <w:sz w:val="28"/>
          <w:szCs w:val="28"/>
          <w:lang w:val="sr-Latn-RS"/>
        </w:rPr>
        <w:tab/>
      </w:r>
      <w:r>
        <w:rPr>
          <w:rFonts w:eastAsia="Calibri"/>
          <w:sz w:val="28"/>
          <w:szCs w:val="28"/>
          <w:lang w:val="sr-Latn-RS"/>
        </w:rPr>
        <w:tab/>
      </w:r>
      <w:r w:rsidR="001416CE">
        <w:rPr>
          <w:rFonts w:eastAsia="Calibri"/>
          <w:sz w:val="28"/>
          <w:szCs w:val="28"/>
          <w:lang w:val="sr-Latn-RS"/>
        </w:rPr>
        <w:tab/>
      </w:r>
      <w:r w:rsidR="001416CE">
        <w:rPr>
          <w:rFonts w:eastAsia="Calibri"/>
          <w:sz w:val="28"/>
          <w:szCs w:val="28"/>
          <w:lang w:val="sr-Latn-RS"/>
        </w:rPr>
        <w:tab/>
      </w:r>
      <w:r w:rsidR="001416CE">
        <w:rPr>
          <w:rFonts w:eastAsia="Calibri"/>
          <w:sz w:val="28"/>
          <w:szCs w:val="28"/>
          <w:lang w:val="sr-Latn-RS"/>
        </w:rPr>
        <w:tab/>
      </w:r>
      <w:r w:rsidR="001416CE">
        <w:rPr>
          <w:rFonts w:eastAsia="Calibri"/>
          <w:sz w:val="28"/>
          <w:szCs w:val="28"/>
          <w:lang w:val="sr-Latn-RS"/>
        </w:rPr>
        <w:tab/>
      </w:r>
      <w:r w:rsidR="001416CE">
        <w:rPr>
          <w:rFonts w:eastAsia="Calibri"/>
          <w:sz w:val="28"/>
          <w:szCs w:val="28"/>
          <w:lang w:val="sr-Cyrl-CS"/>
        </w:rPr>
        <w:t>У</w:t>
      </w:r>
      <w:r w:rsidR="001416CE" w:rsidRPr="00E621F9">
        <w:rPr>
          <w:rFonts w:eastAsia="Calibri"/>
          <w:sz w:val="28"/>
          <w:szCs w:val="28"/>
          <w:lang w:val="sr-Cyrl-CS"/>
        </w:rPr>
        <w:t>џбеник:</w:t>
      </w:r>
      <w:r w:rsidR="001416CE" w:rsidRPr="00E621F9">
        <w:rPr>
          <w:rFonts w:eastAsia="Calibri"/>
          <w:b/>
          <w:bCs/>
          <w:i/>
          <w:iCs/>
          <w:sz w:val="28"/>
          <w:szCs w:val="28"/>
          <w:lang w:val="sr-Cyrl-CS"/>
        </w:rPr>
        <w:t xml:space="preserve"> </w:t>
      </w:r>
      <w:proofErr w:type="spellStart"/>
      <w:r w:rsidR="001416CE" w:rsidRPr="00E621F9">
        <w:rPr>
          <w:rFonts w:eastAsia="Calibri"/>
          <w:b/>
          <w:bCs/>
          <w:i/>
          <w:iCs/>
          <w:sz w:val="28"/>
          <w:szCs w:val="28"/>
          <w:lang w:val="sr-Cyrl-RS"/>
        </w:rPr>
        <w:t>Smart</w:t>
      </w:r>
      <w:proofErr w:type="spellEnd"/>
      <w:r w:rsidR="001416CE" w:rsidRPr="00E621F9">
        <w:rPr>
          <w:rFonts w:eastAsia="Calibri"/>
          <w:b/>
          <w:bCs/>
          <w:i/>
          <w:iCs/>
          <w:sz w:val="28"/>
          <w:szCs w:val="28"/>
          <w:lang w:val="sr-Cyrl-RS"/>
        </w:rPr>
        <w:t xml:space="preserve"> </w:t>
      </w:r>
      <w:proofErr w:type="spellStart"/>
      <w:r w:rsidR="001416CE" w:rsidRPr="00E621F9">
        <w:rPr>
          <w:rFonts w:eastAsia="Calibri"/>
          <w:b/>
          <w:bCs/>
          <w:i/>
          <w:iCs/>
          <w:sz w:val="28"/>
          <w:szCs w:val="28"/>
          <w:lang w:val="sr-Cyrl-RS"/>
        </w:rPr>
        <w:t>Junior</w:t>
      </w:r>
      <w:proofErr w:type="spellEnd"/>
      <w:r w:rsidR="001416CE" w:rsidRPr="00E621F9">
        <w:rPr>
          <w:rFonts w:eastAsia="Calibri"/>
          <w:b/>
          <w:bCs/>
          <w:i/>
          <w:iCs/>
          <w:sz w:val="28"/>
          <w:szCs w:val="28"/>
          <w:lang w:val="sr-Cyrl-RS"/>
        </w:rPr>
        <w:t xml:space="preserve"> </w:t>
      </w:r>
      <w:r w:rsidR="001416CE" w:rsidRPr="00E621F9">
        <w:rPr>
          <w:rFonts w:eastAsia="Calibri"/>
          <w:b/>
          <w:bCs/>
          <w:i/>
          <w:iCs/>
          <w:sz w:val="28"/>
          <w:szCs w:val="28"/>
          <w:lang w:val="sr-Latn-RS"/>
        </w:rPr>
        <w:t>1</w:t>
      </w:r>
      <w:r w:rsidR="001416CE" w:rsidRPr="00E621F9">
        <w:rPr>
          <w:rFonts w:eastAsia="Calibri"/>
          <w:b/>
          <w:bCs/>
          <w:i/>
          <w:iCs/>
          <w:sz w:val="28"/>
          <w:szCs w:val="28"/>
          <w:lang w:val="sr-Cyrl-RS"/>
        </w:rPr>
        <w:t>,</w:t>
      </w:r>
      <w:r w:rsidR="001416CE" w:rsidRPr="00E621F9">
        <w:rPr>
          <w:rFonts w:eastAsia="Calibri"/>
          <w:b/>
          <w:bCs/>
          <w:iCs/>
          <w:sz w:val="28"/>
          <w:szCs w:val="28"/>
          <w:lang w:val="sr-Cyrl-RS"/>
        </w:rPr>
        <w:t xml:space="preserve"> </w:t>
      </w:r>
      <w:r w:rsidR="00A81E9C">
        <w:rPr>
          <w:rFonts w:eastAsia="Calibri"/>
          <w:b/>
          <w:bCs/>
          <w:iCs/>
          <w:sz w:val="28"/>
          <w:szCs w:val="28"/>
          <w:lang w:val="sr-Cyrl-RS"/>
        </w:rPr>
        <w:t>Дата Статус</w:t>
      </w:r>
    </w:p>
    <w:p w14:paraId="556C54C3" w14:textId="14EAFAF5" w:rsidR="001416CE" w:rsidRPr="001416CE" w:rsidRDefault="001416CE" w:rsidP="001416CE">
      <w:pPr>
        <w:spacing w:after="200" w:line="276" w:lineRule="auto"/>
        <w:rPr>
          <w:rFonts w:eastAsia="Calibri"/>
          <w:sz w:val="28"/>
          <w:szCs w:val="28"/>
          <w:lang w:val="sr-Latn-RS"/>
        </w:rPr>
      </w:pPr>
    </w:p>
    <w:p w14:paraId="11796ACB" w14:textId="77777777" w:rsidR="000C7E49" w:rsidRPr="0006568C" w:rsidRDefault="000C7E49" w:rsidP="000C7E49">
      <w:pPr>
        <w:rPr>
          <w:sz w:val="22"/>
          <w:szCs w:val="22"/>
          <w:lang w:val="sr-Cyrl-CS"/>
        </w:rPr>
      </w:pPr>
      <w:r w:rsidRPr="0006568C">
        <w:rPr>
          <w:b/>
          <w:sz w:val="22"/>
          <w:szCs w:val="22"/>
          <w:lang w:val="sr-Cyrl-CS"/>
        </w:rPr>
        <w:t xml:space="preserve">Циљ </w:t>
      </w:r>
      <w:r w:rsidRPr="0006568C">
        <w:rPr>
          <w:sz w:val="22"/>
          <w:szCs w:val="22"/>
          <w:lang w:val="sr-Cyrl-CS"/>
        </w:rPr>
        <w:t>наставе енглеског језика у првом разреду је оспос</w:t>
      </w:r>
      <w:r w:rsidR="00B73D0B" w:rsidRPr="0006568C">
        <w:rPr>
          <w:sz w:val="22"/>
          <w:szCs w:val="22"/>
          <w:lang w:val="sr-Cyrl-CS"/>
        </w:rPr>
        <w:t>о</w:t>
      </w:r>
      <w:r w:rsidRPr="0006568C">
        <w:rPr>
          <w:sz w:val="22"/>
          <w:szCs w:val="22"/>
          <w:lang w:val="sr-Cyrl-CS"/>
        </w:rPr>
        <w:t>бљавање ученике да на енглеском језику комуницирају у усменом облику, на основном нивоу, о темама из њиховог непосредног окружења, као и подстицање свести о сопственом напредовању ради јачања мотивације за учење језика и олакшавање разумевања других и различитих култура и традиција. Стимулише критичко и креативно мишљење, радозналост и истраживачки дух и омогућава одговарајући социјални и интелектуални развој ученика.</w:t>
      </w:r>
    </w:p>
    <w:p w14:paraId="11796ACC" w14:textId="77777777" w:rsidR="00186CC1" w:rsidRPr="0006568C" w:rsidRDefault="00186CC1" w:rsidP="001F695D">
      <w:pPr>
        <w:jc w:val="both"/>
        <w:rPr>
          <w:sz w:val="22"/>
          <w:szCs w:val="22"/>
          <w:lang w:val="sr-Cyrl-RS"/>
        </w:rPr>
      </w:pPr>
    </w:p>
    <w:tbl>
      <w:tblPr>
        <w:tblStyle w:val="TableGrid"/>
        <w:tblW w:w="14098" w:type="dxa"/>
        <w:tblInd w:w="-79" w:type="dxa"/>
        <w:tblLayout w:type="fixed"/>
        <w:tblLook w:val="01E0" w:firstRow="1" w:lastRow="1" w:firstColumn="1" w:lastColumn="1" w:noHBand="0" w:noVBand="0"/>
      </w:tblPr>
      <w:tblGrid>
        <w:gridCol w:w="2048"/>
        <w:gridCol w:w="5032"/>
        <w:gridCol w:w="5033"/>
        <w:gridCol w:w="661"/>
        <w:gridCol w:w="662"/>
        <w:gridCol w:w="662"/>
      </w:tblGrid>
      <w:tr w:rsidR="00212F84" w:rsidRPr="0006568C" w14:paraId="11796AD4" w14:textId="77777777" w:rsidTr="00ED08A1">
        <w:trPr>
          <w:cantSplit/>
          <w:trHeight w:val="251"/>
        </w:trPr>
        <w:tc>
          <w:tcPr>
            <w:tcW w:w="204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11796ACD" w14:textId="77ACEE5C" w:rsidR="00212F84" w:rsidRPr="0006568C" w:rsidRDefault="00210EFD" w:rsidP="00C77D35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06568C">
              <w:rPr>
                <w:b/>
                <w:sz w:val="22"/>
                <w:szCs w:val="22"/>
                <w:lang w:val="sr-Cyrl-CS"/>
              </w:rPr>
              <w:t>Б</w:t>
            </w:r>
            <w:r w:rsidR="003B4F40">
              <w:rPr>
                <w:b/>
                <w:sz w:val="22"/>
                <w:szCs w:val="22"/>
                <w:lang w:val="sr-Cyrl-CS"/>
              </w:rPr>
              <w:t>РО</w:t>
            </w:r>
            <w:r w:rsidRPr="0006568C">
              <w:rPr>
                <w:b/>
                <w:sz w:val="22"/>
                <w:szCs w:val="22"/>
                <w:lang w:val="sr-Cyrl-CS"/>
              </w:rPr>
              <w:t>Ј И НАЗИВ ТЕМЕ</w:t>
            </w:r>
            <w:r w:rsidR="00212F84" w:rsidRPr="0006568C">
              <w:rPr>
                <w:b/>
                <w:sz w:val="22"/>
                <w:szCs w:val="22"/>
                <w:lang w:val="sr-Cyrl-CS"/>
              </w:rPr>
              <w:t>/ОБЛАСТ</w:t>
            </w:r>
            <w:r w:rsidRPr="0006568C">
              <w:rPr>
                <w:b/>
                <w:sz w:val="22"/>
                <w:szCs w:val="22"/>
                <w:lang w:val="sr-Cyrl-CS"/>
              </w:rPr>
              <w:t>И</w:t>
            </w:r>
          </w:p>
          <w:p w14:paraId="11796ACE" w14:textId="7F76710B" w:rsidR="00212F84" w:rsidRPr="0006568C" w:rsidRDefault="006A5426" w:rsidP="00C77D35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(</w:t>
            </w:r>
            <w:proofErr w:type="spellStart"/>
            <w:r>
              <w:rPr>
                <w:b/>
                <w:sz w:val="22"/>
                <w:szCs w:val="22"/>
                <w:lang w:val="sr-Cyrl-CS"/>
              </w:rPr>
              <w:t>Комуникатвине</w:t>
            </w:r>
            <w:proofErr w:type="spellEnd"/>
            <w:r>
              <w:rPr>
                <w:b/>
                <w:sz w:val="22"/>
                <w:szCs w:val="22"/>
                <w:lang w:val="sr-Cyrl-CS"/>
              </w:rPr>
              <w:t xml:space="preserve"> функц</w:t>
            </w:r>
            <w:r w:rsidR="00210EFD" w:rsidRPr="0006568C">
              <w:rPr>
                <w:b/>
                <w:sz w:val="22"/>
                <w:szCs w:val="22"/>
                <w:lang w:val="sr-Cyrl-CS"/>
              </w:rPr>
              <w:t>ије</w:t>
            </w:r>
            <w:r w:rsidR="00212F84" w:rsidRPr="0006568C">
              <w:rPr>
                <w:b/>
                <w:sz w:val="22"/>
                <w:szCs w:val="22"/>
                <w:lang w:val="sr-Cyrl-CS"/>
              </w:rPr>
              <w:t>)</w:t>
            </w:r>
          </w:p>
        </w:tc>
        <w:tc>
          <w:tcPr>
            <w:tcW w:w="503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</w:tcPr>
          <w:p w14:paraId="11796ACF" w14:textId="77777777" w:rsidR="00212F84" w:rsidRPr="0006568C" w:rsidRDefault="00212F84" w:rsidP="00336AC0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06568C">
              <w:rPr>
                <w:b/>
                <w:sz w:val="22"/>
                <w:szCs w:val="22"/>
                <w:lang w:val="sr-Cyrl-CS"/>
              </w:rPr>
              <w:t>ИСХОДИ</w:t>
            </w:r>
          </w:p>
        </w:tc>
        <w:tc>
          <w:tcPr>
            <w:tcW w:w="503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</w:tcPr>
          <w:p w14:paraId="11796AD0" w14:textId="77777777" w:rsidR="00212F84" w:rsidRPr="0006568C" w:rsidRDefault="00212F84" w:rsidP="00336AC0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 w:rsidRPr="0006568C">
              <w:rPr>
                <w:b/>
                <w:sz w:val="22"/>
                <w:szCs w:val="22"/>
                <w:lang w:val="sr-Cyrl-RS"/>
              </w:rPr>
              <w:t>НАСТАВНИ САДРЖАЈИ И ОПЕРАТИВНИ ЗАДАЦИ</w:t>
            </w:r>
          </w:p>
        </w:tc>
        <w:tc>
          <w:tcPr>
            <w:tcW w:w="66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7E6E6" w:themeFill="background2"/>
            <w:textDirection w:val="btLr"/>
            <w:vAlign w:val="center"/>
          </w:tcPr>
          <w:p w14:paraId="11796AD1" w14:textId="77777777" w:rsidR="00212F84" w:rsidRPr="0006568C" w:rsidRDefault="00212F84" w:rsidP="00051DD3">
            <w:pPr>
              <w:ind w:left="113" w:right="113"/>
              <w:rPr>
                <w:b/>
                <w:sz w:val="22"/>
                <w:szCs w:val="22"/>
                <w:lang w:val="sr-Cyrl-RS"/>
              </w:rPr>
            </w:pPr>
            <w:r w:rsidRPr="0006568C">
              <w:rPr>
                <w:b/>
                <w:sz w:val="22"/>
                <w:szCs w:val="22"/>
                <w:lang w:val="sr-Cyrl-RS"/>
              </w:rPr>
              <w:t>Број часова по теми</w:t>
            </w:r>
          </w:p>
        </w:tc>
        <w:tc>
          <w:tcPr>
            <w:tcW w:w="66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7E6E6" w:themeFill="background2"/>
            <w:textDirection w:val="btLr"/>
            <w:vAlign w:val="center"/>
          </w:tcPr>
          <w:p w14:paraId="11796AD2" w14:textId="77777777" w:rsidR="00212F84" w:rsidRPr="0006568C" w:rsidRDefault="00212F84" w:rsidP="00051DD3">
            <w:pPr>
              <w:ind w:left="113" w:right="113"/>
              <w:rPr>
                <w:b/>
                <w:sz w:val="22"/>
                <w:szCs w:val="22"/>
                <w:lang w:val="sr-Cyrl-RS"/>
              </w:rPr>
            </w:pPr>
            <w:r w:rsidRPr="0006568C">
              <w:rPr>
                <w:b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66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7E6E6" w:themeFill="background2"/>
            <w:textDirection w:val="btLr"/>
            <w:vAlign w:val="center"/>
          </w:tcPr>
          <w:p w14:paraId="11796AD3" w14:textId="77777777" w:rsidR="00212F84" w:rsidRPr="0006568C" w:rsidRDefault="00212F84" w:rsidP="00051DD3">
            <w:pPr>
              <w:ind w:left="113" w:right="113"/>
              <w:rPr>
                <w:b/>
                <w:sz w:val="22"/>
                <w:szCs w:val="22"/>
                <w:lang w:val="sr-Cyrl-RS"/>
              </w:rPr>
            </w:pPr>
            <w:r w:rsidRPr="0006568C">
              <w:rPr>
                <w:b/>
                <w:sz w:val="22"/>
                <w:szCs w:val="22"/>
                <w:lang w:val="sr-Cyrl-RS"/>
              </w:rPr>
              <w:t>Остали типови</w:t>
            </w:r>
          </w:p>
        </w:tc>
      </w:tr>
      <w:tr w:rsidR="00212F84" w:rsidRPr="0006568C" w14:paraId="11796ADB" w14:textId="77777777" w:rsidTr="00ED08A1">
        <w:trPr>
          <w:cantSplit/>
          <w:trHeight w:val="460"/>
        </w:trPr>
        <w:tc>
          <w:tcPr>
            <w:tcW w:w="204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</w:tcPr>
          <w:p w14:paraId="11796AD5" w14:textId="77777777" w:rsidR="00212F84" w:rsidRPr="0006568C" w:rsidRDefault="00212F84" w:rsidP="00336AC0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11796AD6" w14:textId="77777777" w:rsidR="00212F84" w:rsidRPr="0006568C" w:rsidRDefault="00B73D0B" w:rsidP="00336AC0">
            <w:pPr>
              <w:rPr>
                <w:b/>
                <w:sz w:val="22"/>
                <w:szCs w:val="22"/>
                <w:lang w:val="sr-Cyrl-CS"/>
              </w:rPr>
            </w:pPr>
            <w:r w:rsidRPr="0006568C">
              <w:rPr>
                <w:b/>
                <w:bCs/>
                <w:sz w:val="22"/>
                <w:szCs w:val="22"/>
                <w:lang w:val="hr-HR"/>
              </w:rPr>
              <w:t xml:space="preserve">По завршеној теми/области ученици </w:t>
            </w:r>
            <w:r w:rsidRPr="0006568C">
              <w:rPr>
                <w:b/>
                <w:bCs/>
                <w:sz w:val="22"/>
                <w:szCs w:val="22"/>
                <w:lang w:val="sr-Cyrl-RS"/>
              </w:rPr>
              <w:t>су</w:t>
            </w:r>
            <w:r w:rsidRPr="0006568C">
              <w:rPr>
                <w:b/>
                <w:bCs/>
                <w:sz w:val="22"/>
                <w:szCs w:val="22"/>
                <w:lang w:val="hr-HR"/>
              </w:rPr>
              <w:t xml:space="preserve"> у стању </w:t>
            </w:r>
            <w:r w:rsidRPr="0006568C">
              <w:rPr>
                <w:b/>
                <w:bCs/>
                <w:sz w:val="22"/>
                <w:szCs w:val="22"/>
                <w:lang w:val="sr-Cyrl-RS"/>
              </w:rPr>
              <w:t>да у усменој комуникацији</w:t>
            </w:r>
            <w:r w:rsidRPr="0006568C">
              <w:rPr>
                <w:b/>
                <w:sz w:val="22"/>
                <w:szCs w:val="22"/>
                <w:lang w:val="hr-HR"/>
              </w:rPr>
              <w:t>: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11796AD7" w14:textId="77777777" w:rsidR="00212F84" w:rsidRPr="0006568C" w:rsidRDefault="00B73D0B" w:rsidP="00336AC0">
            <w:pPr>
              <w:tabs>
                <w:tab w:val="left" w:pos="225"/>
              </w:tabs>
              <w:rPr>
                <w:b/>
                <w:sz w:val="22"/>
                <w:szCs w:val="22"/>
                <w:lang w:val="sr-Cyrl-RS"/>
              </w:rPr>
            </w:pPr>
            <w:r w:rsidRPr="0006568C">
              <w:rPr>
                <w:b/>
                <w:sz w:val="22"/>
                <w:szCs w:val="22"/>
                <w:lang w:val="sr-Cyrl-RS"/>
              </w:rPr>
              <w:t>Ученици у усменој комуникацији уче и увежбавају:</w:t>
            </w:r>
          </w:p>
        </w:tc>
        <w:tc>
          <w:tcPr>
            <w:tcW w:w="66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11796AD8" w14:textId="77777777" w:rsidR="00212F84" w:rsidRPr="0006568C" w:rsidRDefault="00212F84" w:rsidP="00212F84">
            <w:pPr>
              <w:tabs>
                <w:tab w:val="left" w:pos="225"/>
              </w:tabs>
              <w:rPr>
                <w:b/>
                <w:sz w:val="22"/>
                <w:szCs w:val="22"/>
                <w:lang w:val="sr-Cyrl-RS"/>
              </w:rPr>
            </w:pPr>
          </w:p>
        </w:tc>
        <w:tc>
          <w:tcPr>
            <w:tcW w:w="66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11796AD9" w14:textId="77777777" w:rsidR="00212F84" w:rsidRPr="0006568C" w:rsidRDefault="00212F84" w:rsidP="00336AC0">
            <w:pPr>
              <w:tabs>
                <w:tab w:val="left" w:pos="225"/>
              </w:tabs>
              <w:rPr>
                <w:b/>
                <w:sz w:val="22"/>
                <w:szCs w:val="22"/>
                <w:lang w:val="sr-Cyrl-RS"/>
              </w:rPr>
            </w:pPr>
          </w:p>
        </w:tc>
        <w:tc>
          <w:tcPr>
            <w:tcW w:w="66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11796ADA" w14:textId="77777777" w:rsidR="00212F84" w:rsidRPr="0006568C" w:rsidRDefault="00212F84" w:rsidP="00336AC0">
            <w:pPr>
              <w:tabs>
                <w:tab w:val="left" w:pos="225"/>
              </w:tabs>
              <w:rPr>
                <w:b/>
                <w:sz w:val="22"/>
                <w:szCs w:val="22"/>
                <w:lang w:val="sr-Cyrl-RS"/>
              </w:rPr>
            </w:pPr>
          </w:p>
        </w:tc>
      </w:tr>
      <w:tr w:rsidR="00E044DF" w:rsidRPr="0006568C" w14:paraId="11796AEC" w14:textId="77777777" w:rsidTr="0006568C">
        <w:trPr>
          <w:cantSplit/>
          <w:trHeight w:val="878"/>
        </w:trPr>
        <w:tc>
          <w:tcPr>
            <w:tcW w:w="20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11796ADC" w14:textId="77777777" w:rsidR="00E044DF" w:rsidRPr="0006568C" w:rsidRDefault="00E044DF" w:rsidP="00E044DF">
            <w:pPr>
              <w:rPr>
                <w:b/>
                <w:sz w:val="22"/>
                <w:szCs w:val="22"/>
                <w:lang w:val="sr-Latn-RS"/>
              </w:rPr>
            </w:pPr>
            <w:r w:rsidRPr="0006568C">
              <w:rPr>
                <w:b/>
                <w:sz w:val="22"/>
                <w:szCs w:val="22"/>
                <w:lang w:val="sr-Latn-CS"/>
              </w:rPr>
              <w:t xml:space="preserve">1. </w:t>
            </w:r>
            <w:proofErr w:type="spellStart"/>
            <w:r w:rsidR="00ED0C90" w:rsidRPr="0006568C">
              <w:rPr>
                <w:b/>
                <w:sz w:val="22"/>
                <w:szCs w:val="22"/>
                <w:lang w:val="sr-Latn-RS"/>
              </w:rPr>
              <w:t>Hello</w:t>
            </w:r>
            <w:proofErr w:type="spellEnd"/>
          </w:p>
          <w:p w14:paraId="11796ADD" w14:textId="77777777" w:rsidR="000C66FA" w:rsidRPr="0006568C" w:rsidRDefault="000C66FA" w:rsidP="00E044DF">
            <w:pPr>
              <w:rPr>
                <w:b/>
                <w:sz w:val="22"/>
                <w:szCs w:val="22"/>
                <w:lang w:val="sr-Cyrl-RS"/>
              </w:rPr>
            </w:pPr>
            <w:r w:rsidRPr="0006568C">
              <w:rPr>
                <w:b/>
                <w:sz w:val="22"/>
                <w:szCs w:val="22"/>
                <w:lang w:val="sr-Cyrl-RS"/>
              </w:rPr>
              <w:t>Здраво</w:t>
            </w:r>
          </w:p>
          <w:p w14:paraId="11796ADE" w14:textId="77777777" w:rsidR="00E044DF" w:rsidRPr="0006568C" w:rsidRDefault="00A41A11" w:rsidP="00586E3D">
            <w:pPr>
              <w:rPr>
                <w:sz w:val="22"/>
                <w:szCs w:val="22"/>
                <w:lang w:val="sr-Cyrl-RS"/>
              </w:rPr>
            </w:pPr>
            <w:r w:rsidRPr="0006568C">
              <w:rPr>
                <w:sz w:val="22"/>
                <w:szCs w:val="22"/>
                <w:lang w:val="sr-Cyrl-RS"/>
              </w:rPr>
              <w:t>П</w:t>
            </w:r>
            <w:r w:rsidR="00E044DF" w:rsidRPr="0006568C">
              <w:rPr>
                <w:sz w:val="22"/>
                <w:szCs w:val="22"/>
                <w:lang w:val="sr-Cyrl-RS"/>
              </w:rPr>
              <w:t>оздрављање</w:t>
            </w:r>
            <w:r w:rsidRPr="0006568C">
              <w:rPr>
                <w:sz w:val="22"/>
                <w:szCs w:val="22"/>
                <w:lang w:val="sr-Cyrl-RS"/>
              </w:rPr>
              <w:t xml:space="preserve"> и представљање</w:t>
            </w:r>
            <w:r w:rsidR="000C66FA" w:rsidRPr="0006568C">
              <w:rPr>
                <w:sz w:val="22"/>
                <w:szCs w:val="22"/>
                <w:lang w:val="sr-Cyrl-RS"/>
              </w:rPr>
              <w:t>; именовање бројева до 5</w:t>
            </w:r>
            <w:r w:rsidR="001A5A28" w:rsidRPr="0006568C">
              <w:rPr>
                <w:sz w:val="22"/>
                <w:szCs w:val="22"/>
                <w:lang w:val="sr-Cyrl-RS"/>
              </w:rPr>
              <w:t>; позив на заједничку активност</w:t>
            </w:r>
            <w:r w:rsidR="00A925D7" w:rsidRPr="0006568C">
              <w:rPr>
                <w:sz w:val="22"/>
                <w:szCs w:val="22"/>
                <w:lang w:val="sr-Cyrl-RS"/>
              </w:rPr>
              <w:t xml:space="preserve">; изражавање упутстава и молби и </w:t>
            </w:r>
            <w:proofErr w:type="spellStart"/>
            <w:r w:rsidR="00A925D7" w:rsidRPr="0006568C">
              <w:rPr>
                <w:sz w:val="22"/>
                <w:szCs w:val="22"/>
                <w:lang w:val="sr-Cyrl-RS"/>
              </w:rPr>
              <w:t>захавалности</w:t>
            </w:r>
            <w:proofErr w:type="spellEnd"/>
            <w:r w:rsidR="00A925D7" w:rsidRPr="0006568C">
              <w:rPr>
                <w:sz w:val="22"/>
                <w:szCs w:val="22"/>
                <w:lang w:val="sr-Cyrl-RS"/>
              </w:rPr>
              <w:t>.</w:t>
            </w:r>
          </w:p>
        </w:tc>
        <w:tc>
          <w:tcPr>
            <w:tcW w:w="50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796AE0" w14:textId="2143DED9" w:rsidR="000C66FA" w:rsidRPr="0006568C" w:rsidRDefault="006A5426" w:rsidP="000C66FA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- </w:t>
            </w:r>
            <w:r w:rsidR="000C66FA" w:rsidRPr="0006568C">
              <w:rPr>
                <w:sz w:val="22"/>
                <w:szCs w:val="22"/>
                <w:lang w:val="sr-Cyrl-RS"/>
              </w:rPr>
              <w:t>поздраве и отпоздраве примењујући једноставна језичка средства;</w:t>
            </w:r>
          </w:p>
          <w:p w14:paraId="11796AE1" w14:textId="77777777" w:rsidR="000C66FA" w:rsidRPr="0006568C" w:rsidRDefault="000C66FA" w:rsidP="000C66FA">
            <w:pPr>
              <w:contextualSpacing/>
              <w:rPr>
                <w:sz w:val="22"/>
                <w:szCs w:val="22"/>
                <w:lang w:val="sr-Cyrl-RS"/>
              </w:rPr>
            </w:pPr>
            <w:r w:rsidRPr="0006568C">
              <w:rPr>
                <w:sz w:val="22"/>
                <w:szCs w:val="22"/>
                <w:lang w:val="sr-Cyrl-RS"/>
              </w:rPr>
              <w:t>-</w:t>
            </w:r>
            <w:r w:rsidRPr="0006568C">
              <w:rPr>
                <w:sz w:val="22"/>
                <w:szCs w:val="22"/>
                <w:lang w:val="hr-HR"/>
              </w:rPr>
              <w:t>разуме</w:t>
            </w:r>
            <w:r w:rsidRPr="0006568C">
              <w:rPr>
                <w:sz w:val="22"/>
                <w:szCs w:val="22"/>
                <w:lang w:val="sr-Cyrl-RS"/>
              </w:rPr>
              <w:t>ју</w:t>
            </w:r>
            <w:r w:rsidRPr="0006568C">
              <w:rPr>
                <w:sz w:val="22"/>
                <w:szCs w:val="22"/>
                <w:lang w:val="hr-HR"/>
              </w:rPr>
              <w:t xml:space="preserve"> јасно постављена једноставна питања личне природе и</w:t>
            </w:r>
            <w:r w:rsidRPr="0006568C">
              <w:rPr>
                <w:color w:val="FF0000"/>
                <w:sz w:val="22"/>
                <w:szCs w:val="22"/>
                <w:lang w:val="hr-HR"/>
              </w:rPr>
              <w:t xml:space="preserve"> </w:t>
            </w:r>
            <w:r w:rsidRPr="0006568C">
              <w:rPr>
                <w:sz w:val="22"/>
                <w:szCs w:val="22"/>
                <w:lang w:val="hr-HR"/>
              </w:rPr>
              <w:t>одговаре на њих</w:t>
            </w:r>
            <w:r w:rsidRPr="0006568C">
              <w:rPr>
                <w:sz w:val="22"/>
                <w:szCs w:val="22"/>
                <w:lang w:val="sr-Cyrl-RS"/>
              </w:rPr>
              <w:t>;</w:t>
            </w:r>
          </w:p>
          <w:p w14:paraId="11796AE2" w14:textId="77777777" w:rsidR="001A5A28" w:rsidRPr="0006568C" w:rsidRDefault="00A925D7" w:rsidP="000C66FA">
            <w:pPr>
              <w:contextualSpacing/>
              <w:rPr>
                <w:sz w:val="22"/>
                <w:szCs w:val="22"/>
                <w:lang w:val="sr-Cyrl-RS"/>
              </w:rPr>
            </w:pPr>
            <w:r w:rsidRPr="0006568C">
              <w:rPr>
                <w:sz w:val="22"/>
                <w:szCs w:val="22"/>
                <w:lang w:val="sr-Cyrl-RS"/>
              </w:rPr>
              <w:t xml:space="preserve">- </w:t>
            </w:r>
            <w:r w:rsidR="001A5A28" w:rsidRPr="0006568C">
              <w:rPr>
                <w:sz w:val="22"/>
                <w:szCs w:val="22"/>
                <w:lang w:val="sr-Cyrl-RS"/>
              </w:rPr>
              <w:t>разумеју и упућују позиве на заједничку активност;</w:t>
            </w:r>
          </w:p>
          <w:p w14:paraId="11796AE3" w14:textId="77777777" w:rsidR="00A925D7" w:rsidRPr="0006568C" w:rsidRDefault="00A925D7" w:rsidP="000C66FA">
            <w:pPr>
              <w:contextualSpacing/>
              <w:rPr>
                <w:sz w:val="22"/>
                <w:szCs w:val="22"/>
                <w:lang w:val="sr-Cyrl-RS"/>
              </w:rPr>
            </w:pPr>
            <w:r w:rsidRPr="0006568C">
              <w:rPr>
                <w:sz w:val="22"/>
                <w:szCs w:val="22"/>
                <w:lang w:val="sr-Cyrl-RS"/>
              </w:rPr>
              <w:t>- разумеју упутства и молбе и реагују на њих;</w:t>
            </w:r>
          </w:p>
          <w:p w14:paraId="11796AE4" w14:textId="1A1D70C3" w:rsidR="00A925D7" w:rsidRPr="0006568C" w:rsidRDefault="004863C3" w:rsidP="000C66FA">
            <w:pPr>
              <w:contextualSpacing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- упућују молбе и захва</w:t>
            </w:r>
            <w:r w:rsidR="00A925D7" w:rsidRPr="0006568C">
              <w:rPr>
                <w:sz w:val="22"/>
                <w:szCs w:val="22"/>
                <w:lang w:val="sr-Cyrl-RS"/>
              </w:rPr>
              <w:t>лност;</w:t>
            </w:r>
          </w:p>
          <w:p w14:paraId="11796AE5" w14:textId="77777777" w:rsidR="001A5A28" w:rsidRPr="0006568C" w:rsidRDefault="000C66FA" w:rsidP="00E044DF">
            <w:pPr>
              <w:contextualSpacing/>
              <w:rPr>
                <w:sz w:val="22"/>
                <w:szCs w:val="22"/>
                <w:lang w:val="sr-Cyrl-RS"/>
              </w:rPr>
            </w:pPr>
            <w:r w:rsidRPr="0006568C">
              <w:rPr>
                <w:sz w:val="22"/>
                <w:szCs w:val="22"/>
                <w:lang w:val="sr-Cyrl-RS"/>
              </w:rPr>
              <w:t>- разумеју и користе формалне и неформалне поздраве и поштују устаљена правила учтивости</w:t>
            </w:r>
            <w:r w:rsidR="001A5A28" w:rsidRPr="0006568C">
              <w:rPr>
                <w:sz w:val="22"/>
                <w:szCs w:val="22"/>
                <w:lang w:val="sr-Cyrl-RS"/>
              </w:rPr>
              <w:t>.</w:t>
            </w:r>
          </w:p>
        </w:tc>
        <w:tc>
          <w:tcPr>
            <w:tcW w:w="50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796AE6" w14:textId="77777777" w:rsidR="000C66FA" w:rsidRPr="0006568C" w:rsidRDefault="000C66FA" w:rsidP="000C66FA">
            <w:pPr>
              <w:rPr>
                <w:sz w:val="22"/>
                <w:szCs w:val="22"/>
                <w:lang w:val="sr-Cyrl-RS"/>
              </w:rPr>
            </w:pPr>
            <w:r w:rsidRPr="0006568C">
              <w:rPr>
                <w:sz w:val="22"/>
                <w:szCs w:val="22"/>
                <w:lang w:val="sr-Cyrl-CS"/>
              </w:rPr>
              <w:t xml:space="preserve">Изразе који се користе за поздрављање, представљање, и основну друштвену комуникацију са вршњацима – </w:t>
            </w:r>
            <w:r w:rsidRPr="0006568C">
              <w:rPr>
                <w:i/>
                <w:sz w:val="22"/>
                <w:szCs w:val="22"/>
              </w:rPr>
              <w:t>Hello! I’m (</w:t>
            </w:r>
            <w:proofErr w:type="spellStart"/>
            <w:r w:rsidRPr="0006568C">
              <w:rPr>
                <w:i/>
                <w:sz w:val="22"/>
                <w:szCs w:val="22"/>
                <w:lang w:val="sr-Latn-RS"/>
              </w:rPr>
              <w:t>Betty</w:t>
            </w:r>
            <w:proofErr w:type="spellEnd"/>
            <w:r w:rsidRPr="0006568C">
              <w:rPr>
                <w:i/>
                <w:sz w:val="22"/>
                <w:szCs w:val="22"/>
              </w:rPr>
              <w:t>). What’s your name?</w:t>
            </w:r>
            <w:r w:rsidRPr="0006568C">
              <w:rPr>
                <w:i/>
                <w:sz w:val="22"/>
                <w:szCs w:val="22"/>
                <w:lang w:val="sr-Cyrl-RS"/>
              </w:rPr>
              <w:t xml:space="preserve"> </w:t>
            </w:r>
            <w:r w:rsidR="001A5A28" w:rsidRPr="0006568C">
              <w:rPr>
                <w:i/>
                <w:sz w:val="22"/>
                <w:szCs w:val="22"/>
                <w:lang w:val="sr-Latn-RS"/>
              </w:rPr>
              <w:t xml:space="preserve">Hi. </w:t>
            </w:r>
            <w:proofErr w:type="spellStart"/>
            <w:r w:rsidRPr="0006568C">
              <w:rPr>
                <w:i/>
                <w:sz w:val="22"/>
                <w:szCs w:val="22"/>
                <w:lang w:val="sr-Latn-RS"/>
              </w:rPr>
              <w:t>My</w:t>
            </w:r>
            <w:proofErr w:type="spellEnd"/>
            <w:r w:rsidRPr="0006568C">
              <w:rPr>
                <w:i/>
                <w:sz w:val="22"/>
                <w:szCs w:val="22"/>
                <w:lang w:val="sr-Latn-RS"/>
              </w:rPr>
              <w:t xml:space="preserve"> </w:t>
            </w:r>
            <w:proofErr w:type="spellStart"/>
            <w:r w:rsidRPr="0006568C">
              <w:rPr>
                <w:i/>
                <w:sz w:val="22"/>
                <w:szCs w:val="22"/>
                <w:lang w:val="sr-Latn-RS"/>
              </w:rPr>
              <w:t>name’s</w:t>
            </w:r>
            <w:proofErr w:type="spellEnd"/>
            <w:r w:rsidRPr="0006568C">
              <w:rPr>
                <w:i/>
                <w:sz w:val="22"/>
                <w:szCs w:val="22"/>
                <w:lang w:val="sr-Latn-RS"/>
              </w:rPr>
              <w:t xml:space="preserve"> </w:t>
            </w:r>
            <w:proofErr w:type="spellStart"/>
            <w:r w:rsidRPr="0006568C">
              <w:rPr>
                <w:i/>
                <w:sz w:val="22"/>
                <w:szCs w:val="22"/>
                <w:lang w:val="sr-Latn-RS"/>
              </w:rPr>
              <w:t>Ron</w:t>
            </w:r>
            <w:proofErr w:type="spellEnd"/>
            <w:r w:rsidRPr="0006568C">
              <w:rPr>
                <w:i/>
                <w:sz w:val="22"/>
                <w:szCs w:val="22"/>
                <w:lang w:val="sr-Latn-RS"/>
              </w:rPr>
              <w:t>.</w:t>
            </w:r>
            <w:r w:rsidR="001A5A28" w:rsidRPr="0006568C">
              <w:rPr>
                <w:i/>
                <w:sz w:val="22"/>
                <w:szCs w:val="22"/>
                <w:lang w:val="sr-Latn-RS"/>
              </w:rPr>
              <w:t xml:space="preserve"> </w:t>
            </w:r>
            <w:proofErr w:type="spellStart"/>
            <w:r w:rsidR="001A5A28" w:rsidRPr="0006568C">
              <w:rPr>
                <w:i/>
                <w:sz w:val="22"/>
                <w:szCs w:val="22"/>
                <w:lang w:val="sr-Latn-RS"/>
              </w:rPr>
              <w:t>Goodbye</w:t>
            </w:r>
            <w:proofErr w:type="spellEnd"/>
            <w:r w:rsidR="001A5A28" w:rsidRPr="0006568C">
              <w:rPr>
                <w:i/>
                <w:sz w:val="22"/>
                <w:szCs w:val="22"/>
                <w:lang w:val="sr-Latn-RS"/>
              </w:rPr>
              <w:t xml:space="preserve">. </w:t>
            </w:r>
            <w:proofErr w:type="spellStart"/>
            <w:r w:rsidR="001A5A28" w:rsidRPr="0006568C">
              <w:rPr>
                <w:i/>
                <w:sz w:val="22"/>
                <w:szCs w:val="22"/>
                <w:lang w:val="sr-Latn-RS"/>
              </w:rPr>
              <w:t>Bye</w:t>
            </w:r>
            <w:proofErr w:type="spellEnd"/>
            <w:r w:rsidR="001A5A28" w:rsidRPr="0006568C">
              <w:rPr>
                <w:i/>
                <w:sz w:val="22"/>
                <w:szCs w:val="22"/>
                <w:lang w:val="sr-Latn-RS"/>
              </w:rPr>
              <w:t xml:space="preserve">. One, </w:t>
            </w:r>
            <w:proofErr w:type="spellStart"/>
            <w:r w:rsidR="001A5A28" w:rsidRPr="0006568C">
              <w:rPr>
                <w:i/>
                <w:sz w:val="22"/>
                <w:szCs w:val="22"/>
                <w:lang w:val="sr-Latn-RS"/>
              </w:rPr>
              <w:t>two</w:t>
            </w:r>
            <w:proofErr w:type="spellEnd"/>
            <w:r w:rsidR="001A5A28" w:rsidRPr="0006568C">
              <w:rPr>
                <w:i/>
                <w:sz w:val="22"/>
                <w:szCs w:val="22"/>
                <w:lang w:val="sr-Latn-RS"/>
              </w:rPr>
              <w:t xml:space="preserve">, </w:t>
            </w:r>
            <w:proofErr w:type="spellStart"/>
            <w:r w:rsidR="001A5A28" w:rsidRPr="0006568C">
              <w:rPr>
                <w:i/>
                <w:sz w:val="22"/>
                <w:szCs w:val="22"/>
                <w:lang w:val="sr-Latn-RS"/>
              </w:rPr>
              <w:t>three</w:t>
            </w:r>
            <w:proofErr w:type="spellEnd"/>
            <w:r w:rsidR="001A5A28" w:rsidRPr="0006568C">
              <w:rPr>
                <w:i/>
                <w:sz w:val="22"/>
                <w:szCs w:val="22"/>
                <w:lang w:val="sr-Latn-RS"/>
              </w:rPr>
              <w:t xml:space="preserve">, </w:t>
            </w:r>
            <w:proofErr w:type="spellStart"/>
            <w:r w:rsidR="001A5A28" w:rsidRPr="0006568C">
              <w:rPr>
                <w:i/>
                <w:sz w:val="22"/>
                <w:szCs w:val="22"/>
                <w:lang w:val="sr-Latn-RS"/>
              </w:rPr>
              <w:t>four</w:t>
            </w:r>
            <w:proofErr w:type="spellEnd"/>
            <w:r w:rsidR="001A5A28" w:rsidRPr="0006568C">
              <w:rPr>
                <w:i/>
                <w:sz w:val="22"/>
                <w:szCs w:val="22"/>
                <w:lang w:val="sr-Latn-RS"/>
              </w:rPr>
              <w:t xml:space="preserve">, </w:t>
            </w:r>
            <w:proofErr w:type="spellStart"/>
            <w:r w:rsidR="001A5A28" w:rsidRPr="0006568C">
              <w:rPr>
                <w:i/>
                <w:sz w:val="22"/>
                <w:szCs w:val="22"/>
                <w:lang w:val="sr-Latn-RS"/>
              </w:rPr>
              <w:t>five</w:t>
            </w:r>
            <w:proofErr w:type="spellEnd"/>
            <w:r w:rsidR="001A5A28" w:rsidRPr="0006568C">
              <w:rPr>
                <w:i/>
                <w:sz w:val="22"/>
                <w:szCs w:val="22"/>
                <w:lang w:val="sr-Cyrl-RS"/>
              </w:rPr>
              <w:t xml:space="preserve">. </w:t>
            </w:r>
            <w:proofErr w:type="spellStart"/>
            <w:r w:rsidR="001A5A28" w:rsidRPr="0006568C">
              <w:rPr>
                <w:i/>
                <w:sz w:val="22"/>
                <w:szCs w:val="22"/>
                <w:lang w:val="sr-Latn-RS"/>
              </w:rPr>
              <w:t>Let’s</w:t>
            </w:r>
            <w:proofErr w:type="spellEnd"/>
            <w:r w:rsidR="001A5A28" w:rsidRPr="0006568C">
              <w:rPr>
                <w:i/>
                <w:sz w:val="22"/>
                <w:szCs w:val="22"/>
                <w:lang w:val="sr-Latn-RS"/>
              </w:rPr>
              <w:t xml:space="preserve"> </w:t>
            </w:r>
            <w:proofErr w:type="spellStart"/>
            <w:r w:rsidR="001A5A28" w:rsidRPr="0006568C">
              <w:rPr>
                <w:i/>
                <w:sz w:val="22"/>
                <w:szCs w:val="22"/>
                <w:lang w:val="sr-Latn-RS"/>
              </w:rPr>
              <w:t>play</w:t>
            </w:r>
            <w:proofErr w:type="spellEnd"/>
            <w:r w:rsidR="001A5A28" w:rsidRPr="0006568C">
              <w:rPr>
                <w:i/>
                <w:sz w:val="22"/>
                <w:szCs w:val="22"/>
                <w:lang w:val="sr-Latn-RS"/>
              </w:rPr>
              <w:t>!;</w:t>
            </w:r>
            <w:r w:rsidRPr="0006568C">
              <w:rPr>
                <w:i/>
                <w:sz w:val="22"/>
                <w:szCs w:val="22"/>
                <w:lang w:val="sr-Latn-RS"/>
              </w:rPr>
              <w:t xml:space="preserve"> </w:t>
            </w:r>
            <w:r w:rsidRPr="0006568C">
              <w:rPr>
                <w:sz w:val="22"/>
                <w:szCs w:val="22"/>
                <w:lang w:val="sr-Cyrl-RS"/>
              </w:rPr>
              <w:t xml:space="preserve">песме и приче које се односе на тему. </w:t>
            </w:r>
          </w:p>
          <w:p w14:paraId="11796AE7" w14:textId="77777777" w:rsidR="001A5A28" w:rsidRPr="0006568C" w:rsidRDefault="001A5A28" w:rsidP="000C66FA">
            <w:pPr>
              <w:rPr>
                <w:i/>
                <w:sz w:val="22"/>
                <w:szCs w:val="22"/>
                <w:lang w:val="sr-Latn-RS"/>
              </w:rPr>
            </w:pPr>
            <w:r w:rsidRPr="0006568C">
              <w:rPr>
                <w:sz w:val="22"/>
                <w:szCs w:val="22"/>
                <w:lang w:val="sr-Latn-RS"/>
              </w:rPr>
              <w:t>*</w:t>
            </w:r>
            <w:r w:rsidR="00A925D7" w:rsidRPr="0006568C">
              <w:rPr>
                <w:sz w:val="22"/>
                <w:szCs w:val="22"/>
                <w:lang w:val="sr-Cyrl-RS"/>
              </w:rPr>
              <w:t>Кроз ову</w:t>
            </w:r>
            <w:r w:rsidR="00A925D7" w:rsidRPr="0006568C">
              <w:rPr>
                <w:sz w:val="22"/>
                <w:szCs w:val="22"/>
                <w:lang w:val="sr-Latn-RS"/>
              </w:rPr>
              <w:t xml:space="preserve">, </w:t>
            </w:r>
            <w:r w:rsidR="00A925D7" w:rsidRPr="0006568C">
              <w:rPr>
                <w:sz w:val="22"/>
                <w:szCs w:val="22"/>
                <w:lang w:val="sr-Cyrl-RS"/>
              </w:rPr>
              <w:t xml:space="preserve">као и кроз теме </w:t>
            </w:r>
            <w:proofErr w:type="spellStart"/>
            <w:r w:rsidR="00A925D7" w:rsidRPr="0006568C">
              <w:rPr>
                <w:sz w:val="22"/>
                <w:szCs w:val="22"/>
                <w:lang w:val="sr-Cyrl-RS"/>
              </w:rPr>
              <w:t>кјо</w:t>
            </w:r>
            <w:proofErr w:type="spellEnd"/>
            <w:r w:rsidR="00A925D7" w:rsidRPr="0006568C">
              <w:rPr>
                <w:sz w:val="22"/>
                <w:szCs w:val="22"/>
                <w:lang w:val="sr-Cyrl-RS"/>
              </w:rPr>
              <w:t xml:space="preserve"> следе, </w:t>
            </w:r>
            <w:r w:rsidRPr="0006568C">
              <w:rPr>
                <w:sz w:val="22"/>
                <w:szCs w:val="22"/>
                <w:lang w:val="sr-Cyrl-RS"/>
              </w:rPr>
              <w:t xml:space="preserve">наставник </w:t>
            </w:r>
            <w:r w:rsidR="00A925D7" w:rsidRPr="0006568C">
              <w:rPr>
                <w:sz w:val="22"/>
                <w:szCs w:val="22"/>
                <w:lang w:val="sr-Cyrl-RS"/>
              </w:rPr>
              <w:t xml:space="preserve">постепено </w:t>
            </w:r>
            <w:r w:rsidRPr="0006568C">
              <w:rPr>
                <w:sz w:val="22"/>
                <w:szCs w:val="22"/>
                <w:lang w:val="sr-Cyrl-RS"/>
              </w:rPr>
              <w:t>уводи основну комуникацију у учионици</w:t>
            </w:r>
            <w:r w:rsidR="0008527F">
              <w:rPr>
                <w:sz w:val="22"/>
                <w:szCs w:val="22"/>
                <w:lang w:val="sr-Cyrl-RS"/>
              </w:rPr>
              <w:t xml:space="preserve"> на енгле</w:t>
            </w:r>
            <w:r w:rsidR="00A925D7" w:rsidRPr="0006568C">
              <w:rPr>
                <w:sz w:val="22"/>
                <w:szCs w:val="22"/>
                <w:lang w:val="sr-Cyrl-RS"/>
              </w:rPr>
              <w:t>ском језику</w:t>
            </w:r>
            <w:r w:rsidRPr="0006568C">
              <w:rPr>
                <w:sz w:val="22"/>
                <w:szCs w:val="22"/>
                <w:lang w:val="sr-Cyrl-RS"/>
              </w:rPr>
              <w:t xml:space="preserve"> – налоге и упутства</w:t>
            </w:r>
            <w:r w:rsidR="00A925D7" w:rsidRPr="0006568C">
              <w:rPr>
                <w:sz w:val="22"/>
                <w:szCs w:val="22"/>
                <w:lang w:val="sr-Cyrl-RS"/>
              </w:rPr>
              <w:t xml:space="preserve">, молбе, захваљивања и </w:t>
            </w:r>
            <w:proofErr w:type="spellStart"/>
            <w:r w:rsidR="00A925D7" w:rsidRPr="0006568C">
              <w:rPr>
                <w:sz w:val="22"/>
                <w:szCs w:val="22"/>
                <w:lang w:val="sr-Cyrl-RS"/>
              </w:rPr>
              <w:t>сл</w:t>
            </w:r>
            <w:proofErr w:type="spellEnd"/>
            <w:r w:rsidR="00A925D7" w:rsidRPr="0006568C">
              <w:rPr>
                <w:sz w:val="22"/>
                <w:szCs w:val="22"/>
                <w:lang w:val="sr-Cyrl-RS"/>
              </w:rPr>
              <w:t xml:space="preserve"> – </w:t>
            </w:r>
            <w:proofErr w:type="spellStart"/>
            <w:r w:rsidR="00A925D7" w:rsidRPr="0006568C">
              <w:rPr>
                <w:i/>
                <w:sz w:val="22"/>
                <w:szCs w:val="22"/>
                <w:lang w:val="sr-Latn-RS"/>
              </w:rPr>
              <w:t>Open</w:t>
            </w:r>
            <w:proofErr w:type="spellEnd"/>
            <w:r w:rsidR="00A925D7" w:rsidRPr="0006568C">
              <w:rPr>
                <w:i/>
                <w:sz w:val="22"/>
                <w:szCs w:val="22"/>
                <w:lang w:val="sr-Latn-RS"/>
              </w:rPr>
              <w:t>/</w:t>
            </w:r>
            <w:proofErr w:type="spellStart"/>
            <w:r w:rsidR="00A925D7" w:rsidRPr="0006568C">
              <w:rPr>
                <w:i/>
                <w:sz w:val="22"/>
                <w:szCs w:val="22"/>
                <w:lang w:val="sr-Latn-RS"/>
              </w:rPr>
              <w:t>Close</w:t>
            </w:r>
            <w:proofErr w:type="spellEnd"/>
            <w:r w:rsidR="00A925D7" w:rsidRPr="0006568C">
              <w:rPr>
                <w:i/>
                <w:sz w:val="22"/>
                <w:szCs w:val="22"/>
                <w:lang w:val="sr-Latn-RS"/>
              </w:rPr>
              <w:t xml:space="preserve"> </w:t>
            </w:r>
            <w:proofErr w:type="spellStart"/>
            <w:r w:rsidR="00A925D7" w:rsidRPr="0006568C">
              <w:rPr>
                <w:i/>
                <w:sz w:val="22"/>
                <w:szCs w:val="22"/>
                <w:lang w:val="sr-Latn-RS"/>
              </w:rPr>
              <w:t>your</w:t>
            </w:r>
            <w:proofErr w:type="spellEnd"/>
            <w:r w:rsidR="00A925D7" w:rsidRPr="0006568C">
              <w:rPr>
                <w:i/>
                <w:sz w:val="22"/>
                <w:szCs w:val="22"/>
                <w:lang w:val="sr-Latn-RS"/>
              </w:rPr>
              <w:t xml:space="preserve"> </w:t>
            </w:r>
            <w:proofErr w:type="spellStart"/>
            <w:r w:rsidR="00A925D7" w:rsidRPr="0006568C">
              <w:rPr>
                <w:i/>
                <w:sz w:val="22"/>
                <w:szCs w:val="22"/>
                <w:lang w:val="sr-Latn-RS"/>
              </w:rPr>
              <w:t>books</w:t>
            </w:r>
            <w:proofErr w:type="spellEnd"/>
            <w:r w:rsidR="00A925D7" w:rsidRPr="0006568C">
              <w:rPr>
                <w:i/>
                <w:sz w:val="22"/>
                <w:szCs w:val="22"/>
                <w:lang w:val="sr-Latn-RS"/>
              </w:rPr>
              <w:t xml:space="preserve">, </w:t>
            </w:r>
            <w:proofErr w:type="spellStart"/>
            <w:r w:rsidR="00A925D7" w:rsidRPr="0006568C">
              <w:rPr>
                <w:i/>
                <w:sz w:val="22"/>
                <w:szCs w:val="22"/>
                <w:lang w:val="sr-Latn-RS"/>
              </w:rPr>
              <w:t>please</w:t>
            </w:r>
            <w:proofErr w:type="spellEnd"/>
            <w:r w:rsidR="00A925D7" w:rsidRPr="0006568C">
              <w:rPr>
                <w:i/>
                <w:sz w:val="22"/>
                <w:szCs w:val="22"/>
                <w:lang w:val="sr-Latn-RS"/>
              </w:rPr>
              <w:t xml:space="preserve">. </w:t>
            </w:r>
            <w:proofErr w:type="spellStart"/>
            <w:r w:rsidR="00A925D7" w:rsidRPr="0006568C">
              <w:rPr>
                <w:i/>
                <w:sz w:val="22"/>
                <w:szCs w:val="22"/>
                <w:lang w:val="sr-Latn-RS"/>
              </w:rPr>
              <w:t>Listen</w:t>
            </w:r>
            <w:proofErr w:type="spellEnd"/>
            <w:r w:rsidR="00A925D7" w:rsidRPr="0006568C">
              <w:rPr>
                <w:i/>
                <w:sz w:val="22"/>
                <w:szCs w:val="22"/>
                <w:lang w:val="sr-Latn-RS"/>
              </w:rPr>
              <w:t xml:space="preserve"> </w:t>
            </w:r>
            <w:proofErr w:type="spellStart"/>
            <w:r w:rsidR="00A925D7" w:rsidRPr="0006568C">
              <w:rPr>
                <w:i/>
                <w:sz w:val="22"/>
                <w:szCs w:val="22"/>
                <w:lang w:val="sr-Latn-RS"/>
              </w:rPr>
              <w:t>and</w:t>
            </w:r>
            <w:proofErr w:type="spellEnd"/>
            <w:r w:rsidR="00A925D7" w:rsidRPr="0006568C">
              <w:rPr>
                <w:i/>
                <w:sz w:val="22"/>
                <w:szCs w:val="22"/>
                <w:lang w:val="sr-Latn-RS"/>
              </w:rPr>
              <w:t xml:space="preserve"> </w:t>
            </w:r>
            <w:proofErr w:type="spellStart"/>
            <w:r w:rsidR="00A925D7" w:rsidRPr="0006568C">
              <w:rPr>
                <w:i/>
                <w:sz w:val="22"/>
                <w:szCs w:val="22"/>
                <w:lang w:val="sr-Latn-RS"/>
              </w:rPr>
              <w:t>draw</w:t>
            </w:r>
            <w:proofErr w:type="spellEnd"/>
            <w:r w:rsidR="00A925D7" w:rsidRPr="0006568C">
              <w:rPr>
                <w:i/>
                <w:sz w:val="22"/>
                <w:szCs w:val="22"/>
                <w:lang w:val="sr-Latn-RS"/>
              </w:rPr>
              <w:t>/</w:t>
            </w:r>
            <w:proofErr w:type="spellStart"/>
            <w:r w:rsidR="00A925D7" w:rsidRPr="0006568C">
              <w:rPr>
                <w:i/>
                <w:sz w:val="22"/>
                <w:szCs w:val="22"/>
                <w:lang w:val="sr-Latn-RS"/>
              </w:rPr>
              <w:t>circle</w:t>
            </w:r>
            <w:proofErr w:type="spellEnd"/>
            <w:r w:rsidR="00A925D7" w:rsidRPr="0006568C">
              <w:rPr>
                <w:i/>
                <w:sz w:val="22"/>
                <w:szCs w:val="22"/>
                <w:lang w:val="sr-Latn-RS"/>
              </w:rPr>
              <w:t xml:space="preserve">… </w:t>
            </w:r>
            <w:proofErr w:type="spellStart"/>
            <w:r w:rsidR="00A925D7" w:rsidRPr="0006568C">
              <w:rPr>
                <w:i/>
                <w:sz w:val="22"/>
                <w:szCs w:val="22"/>
                <w:lang w:val="sr-Latn-RS"/>
              </w:rPr>
              <w:t>Cut</w:t>
            </w:r>
            <w:proofErr w:type="spellEnd"/>
            <w:r w:rsidR="00A925D7" w:rsidRPr="0006568C">
              <w:rPr>
                <w:i/>
                <w:sz w:val="22"/>
                <w:szCs w:val="22"/>
                <w:lang w:val="sr-Latn-RS"/>
              </w:rPr>
              <w:t xml:space="preserve"> </w:t>
            </w:r>
            <w:proofErr w:type="spellStart"/>
            <w:r w:rsidR="00A925D7" w:rsidRPr="0006568C">
              <w:rPr>
                <w:i/>
                <w:sz w:val="22"/>
                <w:szCs w:val="22"/>
                <w:lang w:val="sr-Latn-RS"/>
              </w:rPr>
              <w:t>and</w:t>
            </w:r>
            <w:proofErr w:type="spellEnd"/>
            <w:r w:rsidR="00A925D7" w:rsidRPr="0006568C">
              <w:rPr>
                <w:i/>
                <w:sz w:val="22"/>
                <w:szCs w:val="22"/>
                <w:lang w:val="sr-Latn-RS"/>
              </w:rPr>
              <w:t xml:space="preserve"> </w:t>
            </w:r>
            <w:proofErr w:type="spellStart"/>
            <w:r w:rsidR="00A925D7" w:rsidRPr="0006568C">
              <w:rPr>
                <w:i/>
                <w:sz w:val="22"/>
                <w:szCs w:val="22"/>
                <w:lang w:val="sr-Latn-RS"/>
              </w:rPr>
              <w:t>stick</w:t>
            </w:r>
            <w:proofErr w:type="spellEnd"/>
            <w:r w:rsidR="00A925D7" w:rsidRPr="0006568C">
              <w:rPr>
                <w:i/>
                <w:sz w:val="22"/>
                <w:szCs w:val="22"/>
                <w:lang w:val="sr-Latn-RS"/>
              </w:rPr>
              <w:t xml:space="preserve">. </w:t>
            </w:r>
            <w:proofErr w:type="spellStart"/>
            <w:r w:rsidR="00A925D7" w:rsidRPr="0006568C">
              <w:rPr>
                <w:i/>
                <w:sz w:val="22"/>
                <w:szCs w:val="22"/>
                <w:lang w:val="sr-Latn-RS"/>
              </w:rPr>
              <w:t>May</w:t>
            </w:r>
            <w:proofErr w:type="spellEnd"/>
            <w:r w:rsidR="00A925D7" w:rsidRPr="0006568C">
              <w:rPr>
                <w:i/>
                <w:sz w:val="22"/>
                <w:szCs w:val="22"/>
                <w:lang w:val="sr-Latn-RS"/>
              </w:rPr>
              <w:t>/</w:t>
            </w:r>
            <w:proofErr w:type="spellStart"/>
            <w:r w:rsidR="00A925D7" w:rsidRPr="0006568C">
              <w:rPr>
                <w:i/>
                <w:sz w:val="22"/>
                <w:szCs w:val="22"/>
                <w:lang w:val="sr-Latn-RS"/>
              </w:rPr>
              <w:t>Can</w:t>
            </w:r>
            <w:proofErr w:type="spellEnd"/>
            <w:r w:rsidR="00A925D7" w:rsidRPr="0006568C">
              <w:rPr>
                <w:i/>
                <w:sz w:val="22"/>
                <w:szCs w:val="22"/>
                <w:lang w:val="sr-Latn-RS"/>
              </w:rPr>
              <w:t xml:space="preserve"> I go </w:t>
            </w:r>
            <w:proofErr w:type="spellStart"/>
            <w:r w:rsidR="00A925D7" w:rsidRPr="0006568C">
              <w:rPr>
                <w:i/>
                <w:sz w:val="22"/>
                <w:szCs w:val="22"/>
                <w:lang w:val="sr-Latn-RS"/>
              </w:rPr>
              <w:t>out</w:t>
            </w:r>
            <w:proofErr w:type="spellEnd"/>
            <w:r w:rsidR="00A925D7" w:rsidRPr="0006568C">
              <w:rPr>
                <w:i/>
                <w:sz w:val="22"/>
                <w:szCs w:val="22"/>
                <w:lang w:val="sr-Latn-RS"/>
              </w:rPr>
              <w:t xml:space="preserve">, </w:t>
            </w:r>
            <w:proofErr w:type="spellStart"/>
            <w:r w:rsidR="00A925D7" w:rsidRPr="0006568C">
              <w:rPr>
                <w:i/>
                <w:sz w:val="22"/>
                <w:szCs w:val="22"/>
                <w:lang w:val="sr-Latn-RS"/>
              </w:rPr>
              <w:t>please</w:t>
            </w:r>
            <w:proofErr w:type="spellEnd"/>
            <w:r w:rsidR="00A925D7" w:rsidRPr="0006568C">
              <w:rPr>
                <w:i/>
                <w:sz w:val="22"/>
                <w:szCs w:val="22"/>
                <w:lang w:val="sr-Latn-RS"/>
              </w:rPr>
              <w:t xml:space="preserve">? </w:t>
            </w:r>
          </w:p>
          <w:p w14:paraId="11796AE8" w14:textId="77777777" w:rsidR="00E044DF" w:rsidRPr="0006568C" w:rsidRDefault="00E044DF" w:rsidP="00E044DF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6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796AE9" w14:textId="77777777" w:rsidR="00E044DF" w:rsidRPr="0006568C" w:rsidRDefault="006A1F94" w:rsidP="00E044DF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06568C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6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796AEA" w14:textId="77777777" w:rsidR="00E044DF" w:rsidRPr="0006568C" w:rsidRDefault="006A1F94" w:rsidP="00E044DF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06568C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66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1796AEB" w14:textId="77777777" w:rsidR="00E044DF" w:rsidRPr="0006568C" w:rsidRDefault="006A1F94" w:rsidP="00E044DF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06568C">
              <w:rPr>
                <w:rFonts w:ascii="Times New Roman" w:hAnsi="Times New Roman"/>
                <w:b/>
              </w:rPr>
              <w:t>6</w:t>
            </w:r>
          </w:p>
        </w:tc>
      </w:tr>
      <w:tr w:rsidR="0006568C" w:rsidRPr="0006568C" w14:paraId="11796AEF" w14:textId="77777777" w:rsidTr="0055359A">
        <w:trPr>
          <w:cantSplit/>
          <w:trHeight w:val="460"/>
        </w:trPr>
        <w:tc>
          <w:tcPr>
            <w:tcW w:w="204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11796AED" w14:textId="77777777" w:rsidR="0006568C" w:rsidRPr="0006568C" w:rsidRDefault="0006568C" w:rsidP="0006568C">
            <w:pPr>
              <w:rPr>
                <w:b/>
                <w:sz w:val="22"/>
                <w:szCs w:val="22"/>
                <w:lang w:val="sr-Cyrl-RS"/>
              </w:rPr>
            </w:pPr>
            <w:r w:rsidRPr="0006568C">
              <w:rPr>
                <w:b/>
                <w:sz w:val="22"/>
                <w:szCs w:val="22"/>
                <w:lang w:val="sr-Cyrl-RS"/>
              </w:rPr>
              <w:t xml:space="preserve">Корелација са другим </w:t>
            </w:r>
            <w:proofErr w:type="spellStart"/>
            <w:r w:rsidRPr="0006568C">
              <w:rPr>
                <w:b/>
                <w:sz w:val="22"/>
                <w:szCs w:val="22"/>
                <w:lang w:val="sr-Cyrl-RS"/>
              </w:rPr>
              <w:t>предм</w:t>
            </w:r>
            <w:proofErr w:type="spellEnd"/>
            <w:r>
              <w:rPr>
                <w:b/>
                <w:sz w:val="22"/>
                <w:szCs w:val="22"/>
                <w:lang w:val="sr-Cyrl-RS"/>
              </w:rPr>
              <w:t xml:space="preserve">. </w:t>
            </w:r>
          </w:p>
        </w:tc>
        <w:tc>
          <w:tcPr>
            <w:tcW w:w="12050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796AEE" w14:textId="77777777" w:rsidR="0006568C" w:rsidRPr="0006568C" w:rsidRDefault="0006568C" w:rsidP="0006568C">
            <w:pPr>
              <w:pStyle w:val="NoSpacing"/>
              <w:rPr>
                <w:rFonts w:ascii="Times New Roman" w:hAnsi="Times New Roman"/>
                <w:b/>
              </w:rPr>
            </w:pPr>
            <w:r w:rsidRPr="0006568C">
              <w:rPr>
                <w:rFonts w:ascii="Times New Roman" w:hAnsi="Times New Roman"/>
                <w:lang w:val="sr-Cyrl-RS"/>
              </w:rPr>
              <w:t>Грађанско васпитање, ликовна, музичка и драмска уметност, српски језик, математика.</w:t>
            </w:r>
          </w:p>
        </w:tc>
      </w:tr>
      <w:tr w:rsidR="0006568C" w:rsidRPr="0006568C" w14:paraId="11796AF2" w14:textId="77777777" w:rsidTr="0055359A">
        <w:trPr>
          <w:cantSplit/>
          <w:trHeight w:val="460"/>
        </w:trPr>
        <w:tc>
          <w:tcPr>
            <w:tcW w:w="20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11796AF0" w14:textId="77777777" w:rsidR="0006568C" w:rsidRPr="0006568C" w:rsidRDefault="0006568C" w:rsidP="0006568C">
            <w:pPr>
              <w:rPr>
                <w:b/>
                <w:sz w:val="22"/>
                <w:szCs w:val="22"/>
                <w:lang w:val="sr-Cyrl-RS"/>
              </w:rPr>
            </w:pPr>
            <w:proofErr w:type="spellStart"/>
            <w:r w:rsidRPr="0006568C">
              <w:rPr>
                <w:b/>
                <w:sz w:val="22"/>
                <w:szCs w:val="22"/>
                <w:lang w:val="sr-Cyrl-RS"/>
              </w:rPr>
              <w:t>Стандради</w:t>
            </w:r>
            <w:proofErr w:type="spellEnd"/>
            <w:r w:rsidRPr="0006568C">
              <w:rPr>
                <w:b/>
                <w:sz w:val="22"/>
                <w:szCs w:val="22"/>
                <w:lang w:val="sr-Cyrl-RS"/>
              </w:rPr>
              <w:t xml:space="preserve"> постигн</w:t>
            </w:r>
            <w:r>
              <w:rPr>
                <w:b/>
                <w:sz w:val="22"/>
                <w:szCs w:val="22"/>
                <w:lang w:val="sr-Cyrl-RS"/>
              </w:rPr>
              <w:t>ућа</w:t>
            </w:r>
          </w:p>
        </w:tc>
        <w:tc>
          <w:tcPr>
            <w:tcW w:w="1205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796AF1" w14:textId="77777777" w:rsidR="0006568C" w:rsidRPr="0006568C" w:rsidRDefault="0006568C" w:rsidP="0006568C">
            <w:pPr>
              <w:rPr>
                <w:sz w:val="22"/>
                <w:szCs w:val="22"/>
                <w:lang w:val="sr-Cyrl-RS"/>
              </w:rPr>
            </w:pPr>
            <w:r w:rsidRPr="0006568C">
              <w:rPr>
                <w:sz w:val="22"/>
                <w:szCs w:val="22"/>
                <w:lang w:val="sr-Cyrl-RS"/>
              </w:rPr>
              <w:t xml:space="preserve">1.1.1.  1.1.2.  1.1.3.  1.1.4.  1.1.10. 1.1.11. 1.1.15. 1.2.1.  1.2.4.   1.3.1. </w:t>
            </w:r>
          </w:p>
        </w:tc>
      </w:tr>
      <w:tr w:rsidR="0006568C" w:rsidRPr="0006568C" w14:paraId="11796AF5" w14:textId="77777777" w:rsidTr="0055359A">
        <w:trPr>
          <w:cantSplit/>
          <w:trHeight w:val="460"/>
        </w:trPr>
        <w:tc>
          <w:tcPr>
            <w:tcW w:w="204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11796AF3" w14:textId="77777777" w:rsidR="0006568C" w:rsidRPr="0006568C" w:rsidRDefault="0006568C" w:rsidP="0006568C">
            <w:pPr>
              <w:rPr>
                <w:b/>
                <w:sz w:val="22"/>
                <w:szCs w:val="22"/>
                <w:lang w:val="sr-Cyrl-RS"/>
              </w:rPr>
            </w:pPr>
            <w:r w:rsidRPr="0006568C">
              <w:rPr>
                <w:b/>
                <w:sz w:val="22"/>
                <w:szCs w:val="22"/>
                <w:lang w:val="sr-Cyrl-RS"/>
              </w:rPr>
              <w:t xml:space="preserve">Начин провере </w:t>
            </w:r>
            <w:r>
              <w:rPr>
                <w:b/>
                <w:sz w:val="22"/>
                <w:szCs w:val="22"/>
                <w:lang w:val="sr-Cyrl-RS"/>
              </w:rPr>
              <w:t>постигнућа</w:t>
            </w:r>
          </w:p>
        </w:tc>
        <w:tc>
          <w:tcPr>
            <w:tcW w:w="12050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796AF4" w14:textId="77777777" w:rsidR="0006568C" w:rsidRPr="0006568C" w:rsidRDefault="0006568C" w:rsidP="0006568C">
            <w:pPr>
              <w:pStyle w:val="NoSpacing"/>
              <w:rPr>
                <w:rFonts w:ascii="Times New Roman" w:hAnsi="Times New Roman"/>
                <w:b/>
              </w:rPr>
            </w:pPr>
            <w:r w:rsidRPr="0006568C">
              <w:rPr>
                <w:rFonts w:ascii="Times New Roman" w:hAnsi="Times New Roman"/>
                <w:lang w:val="sr-Cyrl-RS"/>
              </w:rPr>
              <w:t>Посматрање и праћење, усмена провера кроз играње улога у паровима, симулације у паровима и групама.</w:t>
            </w:r>
          </w:p>
        </w:tc>
      </w:tr>
    </w:tbl>
    <w:p w14:paraId="11796AF6" w14:textId="77777777" w:rsidR="00CF0F5A" w:rsidRPr="0006568C" w:rsidRDefault="00CF0F5A">
      <w:pPr>
        <w:rPr>
          <w:sz w:val="22"/>
          <w:szCs w:val="22"/>
        </w:rPr>
      </w:pPr>
    </w:p>
    <w:tbl>
      <w:tblPr>
        <w:tblStyle w:val="TableGrid"/>
        <w:tblW w:w="14098" w:type="dxa"/>
        <w:tblInd w:w="-79" w:type="dxa"/>
        <w:tblLayout w:type="fixed"/>
        <w:tblLook w:val="01E0" w:firstRow="1" w:lastRow="1" w:firstColumn="1" w:lastColumn="1" w:noHBand="0" w:noVBand="0"/>
      </w:tblPr>
      <w:tblGrid>
        <w:gridCol w:w="2048"/>
        <w:gridCol w:w="5032"/>
        <w:gridCol w:w="5033"/>
        <w:gridCol w:w="661"/>
        <w:gridCol w:w="662"/>
        <w:gridCol w:w="662"/>
      </w:tblGrid>
      <w:tr w:rsidR="00134B4C" w:rsidRPr="0006568C" w14:paraId="11796B05" w14:textId="77777777" w:rsidTr="0008527F">
        <w:trPr>
          <w:cantSplit/>
          <w:trHeight w:val="1134"/>
        </w:trPr>
        <w:tc>
          <w:tcPr>
            <w:tcW w:w="20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11796AF7" w14:textId="77777777" w:rsidR="00134B4C" w:rsidRPr="0006568C" w:rsidRDefault="00134B4C" w:rsidP="00134B4C">
            <w:pPr>
              <w:rPr>
                <w:b/>
                <w:sz w:val="22"/>
                <w:szCs w:val="22"/>
                <w:lang w:val="sr-Latn-RS"/>
              </w:rPr>
            </w:pPr>
            <w:r w:rsidRPr="0006568C">
              <w:rPr>
                <w:b/>
                <w:sz w:val="22"/>
                <w:szCs w:val="22"/>
                <w:lang w:val="sr-Cyrl-RS"/>
              </w:rPr>
              <w:t xml:space="preserve">2. </w:t>
            </w:r>
            <w:proofErr w:type="spellStart"/>
            <w:r w:rsidRPr="0006568C">
              <w:rPr>
                <w:b/>
                <w:sz w:val="22"/>
                <w:szCs w:val="22"/>
                <w:lang w:val="sr-Latn-RS"/>
              </w:rPr>
              <w:t>School</w:t>
            </w:r>
            <w:proofErr w:type="spellEnd"/>
          </w:p>
          <w:p w14:paraId="11796AF8" w14:textId="77777777" w:rsidR="001A5A28" w:rsidRPr="0006568C" w:rsidRDefault="001A5A28" w:rsidP="00134B4C">
            <w:pPr>
              <w:rPr>
                <w:b/>
                <w:sz w:val="22"/>
                <w:szCs w:val="22"/>
                <w:lang w:val="sr-Cyrl-RS"/>
              </w:rPr>
            </w:pPr>
            <w:r w:rsidRPr="0006568C">
              <w:rPr>
                <w:b/>
                <w:sz w:val="22"/>
                <w:szCs w:val="22"/>
                <w:lang w:val="sr-Cyrl-RS"/>
              </w:rPr>
              <w:t>Школа</w:t>
            </w:r>
          </w:p>
          <w:p w14:paraId="11796AF9" w14:textId="77777777" w:rsidR="001A5A28" w:rsidRPr="0006568C" w:rsidRDefault="00586E3D" w:rsidP="00134B4C">
            <w:pPr>
              <w:rPr>
                <w:sz w:val="22"/>
                <w:szCs w:val="22"/>
                <w:lang w:val="sr-Cyrl-RS"/>
              </w:rPr>
            </w:pPr>
            <w:r w:rsidRPr="0006568C">
              <w:rPr>
                <w:sz w:val="22"/>
                <w:szCs w:val="22"/>
                <w:lang w:val="sr-Cyrl-RS"/>
              </w:rPr>
              <w:t>Описивање предмета.</w:t>
            </w:r>
          </w:p>
          <w:p w14:paraId="11796AFA" w14:textId="77777777" w:rsidR="00134B4C" w:rsidRPr="0006568C" w:rsidRDefault="00134B4C" w:rsidP="00134B4C">
            <w:pPr>
              <w:rPr>
                <w:b/>
                <w:sz w:val="22"/>
                <w:szCs w:val="22"/>
                <w:lang w:val="sr-Cyrl-RS"/>
              </w:rPr>
            </w:pPr>
          </w:p>
        </w:tc>
        <w:tc>
          <w:tcPr>
            <w:tcW w:w="50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11796AFB" w14:textId="77777777" w:rsidR="001A5A28" w:rsidRPr="0006568C" w:rsidRDefault="000C66FA" w:rsidP="001A5A28">
            <w:pPr>
              <w:rPr>
                <w:sz w:val="22"/>
                <w:szCs w:val="22"/>
                <w:lang w:val="hr-HR"/>
              </w:rPr>
            </w:pPr>
            <w:r w:rsidRPr="0006568C">
              <w:rPr>
                <w:sz w:val="22"/>
                <w:szCs w:val="22"/>
                <w:lang w:val="sr-Cyrl-RS"/>
              </w:rPr>
              <w:t xml:space="preserve"> </w:t>
            </w:r>
            <w:r w:rsidR="001A5A28" w:rsidRPr="0006568C">
              <w:rPr>
                <w:sz w:val="22"/>
                <w:szCs w:val="22"/>
                <w:lang w:val="sr-Cyrl-RS"/>
              </w:rPr>
              <w:t xml:space="preserve">- </w:t>
            </w:r>
            <w:r w:rsidR="001A5A28" w:rsidRPr="0006568C">
              <w:rPr>
                <w:sz w:val="22"/>
                <w:szCs w:val="22"/>
                <w:lang w:val="hr-HR"/>
              </w:rPr>
              <w:t>препозна</w:t>
            </w:r>
            <w:r w:rsidR="001A5A28" w:rsidRPr="0006568C">
              <w:rPr>
                <w:sz w:val="22"/>
                <w:szCs w:val="22"/>
                <w:lang w:val="sr-Cyrl-RS"/>
              </w:rPr>
              <w:t>ју</w:t>
            </w:r>
            <w:r w:rsidR="001A5A28" w:rsidRPr="0006568C">
              <w:rPr>
                <w:sz w:val="22"/>
                <w:szCs w:val="22"/>
                <w:lang w:val="hr-HR"/>
              </w:rPr>
              <w:t xml:space="preserve"> и именују предмете из непосредног окружења;</w:t>
            </w:r>
          </w:p>
          <w:p w14:paraId="11796AFC" w14:textId="77777777" w:rsidR="00134B4C" w:rsidRPr="0006568C" w:rsidRDefault="001A5A28" w:rsidP="001A5A28">
            <w:pPr>
              <w:contextualSpacing/>
              <w:rPr>
                <w:sz w:val="22"/>
                <w:szCs w:val="22"/>
                <w:lang w:val="sr-Cyrl-RS"/>
              </w:rPr>
            </w:pPr>
            <w:r w:rsidRPr="0006568C">
              <w:rPr>
                <w:sz w:val="22"/>
                <w:szCs w:val="22"/>
                <w:lang w:val="sr-Cyrl-RS"/>
              </w:rPr>
              <w:t>- разумеју кратке</w:t>
            </w:r>
            <w:r w:rsidR="00586E3D" w:rsidRPr="0006568C">
              <w:rPr>
                <w:sz w:val="22"/>
                <w:szCs w:val="22"/>
                <w:lang w:val="sr-Latn-RS"/>
              </w:rPr>
              <w:t xml:space="preserve">, </w:t>
            </w:r>
            <w:r w:rsidR="00586E3D" w:rsidRPr="0006568C">
              <w:rPr>
                <w:sz w:val="22"/>
                <w:szCs w:val="22"/>
                <w:lang w:val="sr-Cyrl-RS"/>
              </w:rPr>
              <w:t>једноставне</w:t>
            </w:r>
            <w:r w:rsidRPr="0006568C">
              <w:rPr>
                <w:sz w:val="22"/>
                <w:szCs w:val="22"/>
                <w:lang w:val="sr-Cyrl-RS"/>
              </w:rPr>
              <w:t xml:space="preserve"> описе предмета из непосредног окружења</w:t>
            </w:r>
            <w:r w:rsidR="00586E3D" w:rsidRPr="0006568C">
              <w:rPr>
                <w:sz w:val="22"/>
                <w:szCs w:val="22"/>
                <w:lang w:val="sr-Cyrl-RS"/>
              </w:rPr>
              <w:t xml:space="preserve"> и реагују на њих</w:t>
            </w:r>
            <w:r w:rsidRPr="0006568C">
              <w:rPr>
                <w:sz w:val="22"/>
                <w:szCs w:val="22"/>
                <w:lang w:val="sr-Cyrl-RS"/>
              </w:rPr>
              <w:t>;</w:t>
            </w:r>
          </w:p>
          <w:p w14:paraId="11796AFD" w14:textId="77777777" w:rsidR="001A5A28" w:rsidRPr="0006568C" w:rsidRDefault="001A5A28" w:rsidP="001A5A28">
            <w:pPr>
              <w:contextualSpacing/>
              <w:rPr>
                <w:sz w:val="22"/>
                <w:szCs w:val="22"/>
                <w:lang w:val="sr-Cyrl-RS"/>
              </w:rPr>
            </w:pPr>
            <w:r w:rsidRPr="0006568C">
              <w:rPr>
                <w:sz w:val="22"/>
                <w:szCs w:val="22"/>
                <w:lang w:val="sr-Cyrl-RS"/>
              </w:rPr>
              <w:t>- описују предмете из непосредног окружења користећи једноставна језичка средства;</w:t>
            </w:r>
          </w:p>
          <w:p w14:paraId="11796AFE" w14:textId="77777777" w:rsidR="002B51EF" w:rsidRPr="0006568C" w:rsidRDefault="003112D9" w:rsidP="001A5A28">
            <w:pPr>
              <w:contextualSpacing/>
              <w:rPr>
                <w:sz w:val="22"/>
                <w:szCs w:val="22"/>
                <w:lang w:val="sr-Cyrl-RS"/>
              </w:rPr>
            </w:pPr>
            <w:r w:rsidRPr="0006568C">
              <w:rPr>
                <w:sz w:val="22"/>
                <w:szCs w:val="22"/>
                <w:lang w:val="sr-Cyrl-RS"/>
              </w:rPr>
              <w:t xml:space="preserve">- упуте кратке и једноставне молбе, искажу и прихвате захвалност; </w:t>
            </w:r>
          </w:p>
          <w:p w14:paraId="11796AFF" w14:textId="77777777" w:rsidR="002B51EF" w:rsidRPr="0006568C" w:rsidRDefault="002B51EF" w:rsidP="001A5A28">
            <w:pPr>
              <w:contextualSpacing/>
              <w:rPr>
                <w:sz w:val="22"/>
                <w:szCs w:val="22"/>
                <w:lang w:val="sr-Cyrl-RS"/>
              </w:rPr>
            </w:pPr>
            <w:r w:rsidRPr="0006568C">
              <w:rPr>
                <w:sz w:val="22"/>
                <w:szCs w:val="22"/>
                <w:lang w:val="sr-Cyrl-RS"/>
              </w:rPr>
              <w:t>- уочавају сличности и разлике у школском животу у циљној култури и код нас.</w:t>
            </w:r>
          </w:p>
        </w:tc>
        <w:tc>
          <w:tcPr>
            <w:tcW w:w="50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11796B00" w14:textId="77777777" w:rsidR="00586E3D" w:rsidRPr="0006568C" w:rsidRDefault="00586E3D" w:rsidP="00586E3D">
            <w:pPr>
              <w:rPr>
                <w:sz w:val="22"/>
                <w:szCs w:val="22"/>
                <w:lang w:val="sr-Cyrl-RS"/>
              </w:rPr>
            </w:pPr>
            <w:r w:rsidRPr="0006568C">
              <w:rPr>
                <w:sz w:val="22"/>
                <w:szCs w:val="22"/>
                <w:lang w:val="sr-Cyrl-CS"/>
              </w:rPr>
              <w:t xml:space="preserve">Изразе и речи које се односе на тему; језичке структуре </w:t>
            </w:r>
            <w:proofErr w:type="spellStart"/>
            <w:r w:rsidRPr="0006568C">
              <w:rPr>
                <w:i/>
                <w:sz w:val="22"/>
                <w:szCs w:val="22"/>
                <w:lang w:val="sr-Latn-RS"/>
              </w:rPr>
              <w:t>What’s</w:t>
            </w:r>
            <w:proofErr w:type="spellEnd"/>
            <w:r w:rsidRPr="0006568C">
              <w:rPr>
                <w:i/>
                <w:sz w:val="22"/>
                <w:szCs w:val="22"/>
                <w:lang w:val="sr-Latn-RS"/>
              </w:rPr>
              <w:t xml:space="preserve"> </w:t>
            </w:r>
            <w:proofErr w:type="spellStart"/>
            <w:r w:rsidRPr="0006568C">
              <w:rPr>
                <w:i/>
                <w:sz w:val="22"/>
                <w:szCs w:val="22"/>
                <w:lang w:val="sr-Latn-RS"/>
              </w:rPr>
              <w:t>this</w:t>
            </w:r>
            <w:proofErr w:type="spellEnd"/>
            <w:r w:rsidRPr="0006568C">
              <w:rPr>
                <w:i/>
                <w:sz w:val="22"/>
                <w:szCs w:val="22"/>
                <w:lang w:val="sr-Latn-RS"/>
              </w:rPr>
              <w:t xml:space="preserve"> / </w:t>
            </w:r>
            <w:proofErr w:type="spellStart"/>
            <w:r w:rsidRPr="0006568C">
              <w:rPr>
                <w:i/>
                <w:sz w:val="22"/>
                <w:szCs w:val="22"/>
                <w:lang w:val="sr-Latn-RS"/>
              </w:rPr>
              <w:t>that</w:t>
            </w:r>
            <w:proofErr w:type="spellEnd"/>
            <w:r w:rsidRPr="0006568C">
              <w:rPr>
                <w:i/>
                <w:sz w:val="22"/>
                <w:szCs w:val="22"/>
                <w:lang w:val="sr-Latn-RS"/>
              </w:rPr>
              <w:t xml:space="preserve">? </w:t>
            </w:r>
            <w:proofErr w:type="spellStart"/>
            <w:r w:rsidRPr="0006568C">
              <w:rPr>
                <w:i/>
                <w:sz w:val="22"/>
                <w:szCs w:val="22"/>
                <w:lang w:val="sr-Latn-RS"/>
              </w:rPr>
              <w:t>It’s</w:t>
            </w:r>
            <w:proofErr w:type="spellEnd"/>
            <w:r w:rsidRPr="0006568C">
              <w:rPr>
                <w:i/>
                <w:sz w:val="22"/>
                <w:szCs w:val="22"/>
                <w:lang w:val="sr-Latn-RS"/>
              </w:rPr>
              <w:t xml:space="preserve"> a </w:t>
            </w:r>
            <w:proofErr w:type="spellStart"/>
            <w:r w:rsidRPr="0006568C">
              <w:rPr>
                <w:i/>
                <w:sz w:val="22"/>
                <w:szCs w:val="22"/>
                <w:lang w:val="sr-Latn-RS"/>
              </w:rPr>
              <w:t>ruler</w:t>
            </w:r>
            <w:proofErr w:type="spellEnd"/>
            <w:r w:rsidRPr="0006568C">
              <w:rPr>
                <w:i/>
                <w:sz w:val="22"/>
                <w:szCs w:val="22"/>
                <w:lang w:val="sr-Latn-RS"/>
              </w:rPr>
              <w:t>/</w:t>
            </w:r>
            <w:proofErr w:type="spellStart"/>
            <w:r w:rsidRPr="0006568C">
              <w:rPr>
                <w:i/>
                <w:sz w:val="22"/>
                <w:szCs w:val="22"/>
                <w:lang w:val="sr-Latn-RS"/>
              </w:rPr>
              <w:t>rubber</w:t>
            </w:r>
            <w:proofErr w:type="spellEnd"/>
            <w:r w:rsidRPr="0006568C">
              <w:rPr>
                <w:i/>
                <w:sz w:val="22"/>
                <w:szCs w:val="22"/>
                <w:lang w:val="sr-Latn-RS"/>
              </w:rPr>
              <w:t>.</w:t>
            </w:r>
            <w:r w:rsidRPr="0006568C">
              <w:rPr>
                <w:sz w:val="22"/>
                <w:szCs w:val="22"/>
                <w:lang w:val="sr-Latn-RS"/>
              </w:rPr>
              <w:t xml:space="preserve"> </w:t>
            </w:r>
            <w:proofErr w:type="spellStart"/>
            <w:r w:rsidR="0008527F">
              <w:rPr>
                <w:i/>
                <w:sz w:val="22"/>
                <w:szCs w:val="22"/>
                <w:lang w:val="sr-Latn-RS"/>
              </w:rPr>
              <w:t>What</w:t>
            </w:r>
            <w:proofErr w:type="spellEnd"/>
            <w:r w:rsidR="0008527F">
              <w:rPr>
                <w:i/>
                <w:sz w:val="22"/>
                <w:szCs w:val="22"/>
                <w:lang w:val="sr-Latn-RS"/>
              </w:rPr>
              <w:t xml:space="preserve"> </w:t>
            </w:r>
            <w:proofErr w:type="spellStart"/>
            <w:r w:rsidR="0008527F">
              <w:rPr>
                <w:i/>
                <w:sz w:val="22"/>
                <w:szCs w:val="22"/>
                <w:lang w:val="sr-Latn-RS"/>
              </w:rPr>
              <w:t>co</w:t>
            </w:r>
            <w:proofErr w:type="spellEnd"/>
            <w:r w:rsidR="0008527F">
              <w:rPr>
                <w:i/>
                <w:sz w:val="22"/>
                <w:szCs w:val="22"/>
              </w:rPr>
              <w:t>l</w:t>
            </w:r>
            <w:proofErr w:type="spellStart"/>
            <w:r w:rsidRPr="0006568C">
              <w:rPr>
                <w:i/>
                <w:sz w:val="22"/>
                <w:szCs w:val="22"/>
                <w:lang w:val="sr-Latn-RS"/>
              </w:rPr>
              <w:t>our</w:t>
            </w:r>
            <w:proofErr w:type="spellEnd"/>
            <w:r w:rsidRPr="0006568C">
              <w:rPr>
                <w:i/>
                <w:sz w:val="22"/>
                <w:szCs w:val="22"/>
                <w:lang w:val="sr-Latn-RS"/>
              </w:rPr>
              <w:t xml:space="preserve"> is ti? </w:t>
            </w:r>
            <w:proofErr w:type="spellStart"/>
            <w:r w:rsidRPr="0006568C">
              <w:rPr>
                <w:i/>
                <w:sz w:val="22"/>
                <w:szCs w:val="22"/>
                <w:lang w:val="sr-Latn-RS"/>
              </w:rPr>
              <w:t>It’s</w:t>
            </w:r>
            <w:proofErr w:type="spellEnd"/>
            <w:r w:rsidRPr="0006568C">
              <w:rPr>
                <w:i/>
                <w:sz w:val="22"/>
                <w:szCs w:val="22"/>
                <w:lang w:val="sr-Latn-RS"/>
              </w:rPr>
              <w:t xml:space="preserve"> (</w:t>
            </w:r>
            <w:proofErr w:type="spellStart"/>
            <w:r w:rsidRPr="0006568C">
              <w:rPr>
                <w:i/>
                <w:sz w:val="22"/>
                <w:szCs w:val="22"/>
                <w:lang w:val="sr-Latn-RS"/>
              </w:rPr>
              <w:t>yellow</w:t>
            </w:r>
            <w:proofErr w:type="spellEnd"/>
            <w:r w:rsidRPr="0006568C">
              <w:rPr>
                <w:i/>
                <w:sz w:val="22"/>
                <w:szCs w:val="22"/>
                <w:lang w:val="sr-Latn-RS"/>
              </w:rPr>
              <w:t xml:space="preserve">). Is </w:t>
            </w:r>
            <w:proofErr w:type="spellStart"/>
            <w:r w:rsidRPr="0006568C">
              <w:rPr>
                <w:i/>
                <w:sz w:val="22"/>
                <w:szCs w:val="22"/>
                <w:lang w:val="sr-Latn-RS"/>
              </w:rPr>
              <w:t>it</w:t>
            </w:r>
            <w:proofErr w:type="spellEnd"/>
            <w:r w:rsidRPr="0006568C">
              <w:rPr>
                <w:i/>
                <w:sz w:val="22"/>
                <w:szCs w:val="22"/>
                <w:lang w:val="sr-Latn-RS"/>
              </w:rPr>
              <w:t xml:space="preserve"> a </w:t>
            </w:r>
            <w:proofErr w:type="spellStart"/>
            <w:r w:rsidRPr="0006568C">
              <w:rPr>
                <w:i/>
                <w:sz w:val="22"/>
                <w:szCs w:val="22"/>
                <w:lang w:val="sr-Latn-RS"/>
              </w:rPr>
              <w:t>computer</w:t>
            </w:r>
            <w:proofErr w:type="spellEnd"/>
            <w:r w:rsidRPr="0006568C">
              <w:rPr>
                <w:i/>
                <w:sz w:val="22"/>
                <w:szCs w:val="22"/>
                <w:lang w:val="sr-Latn-RS"/>
              </w:rPr>
              <w:t xml:space="preserve">? </w:t>
            </w:r>
            <w:proofErr w:type="spellStart"/>
            <w:r w:rsidRPr="0006568C">
              <w:rPr>
                <w:i/>
                <w:sz w:val="22"/>
                <w:szCs w:val="22"/>
                <w:lang w:val="sr-Latn-RS"/>
              </w:rPr>
              <w:t>Yes</w:t>
            </w:r>
            <w:proofErr w:type="spellEnd"/>
            <w:r w:rsidRPr="0006568C">
              <w:rPr>
                <w:i/>
                <w:sz w:val="22"/>
                <w:szCs w:val="22"/>
                <w:lang w:val="sr-Latn-RS"/>
              </w:rPr>
              <w:t xml:space="preserve">, </w:t>
            </w:r>
            <w:proofErr w:type="spellStart"/>
            <w:r w:rsidRPr="0006568C">
              <w:rPr>
                <w:i/>
                <w:sz w:val="22"/>
                <w:szCs w:val="22"/>
                <w:lang w:val="sr-Latn-RS"/>
              </w:rPr>
              <w:t>it</w:t>
            </w:r>
            <w:proofErr w:type="spellEnd"/>
            <w:r w:rsidRPr="0006568C">
              <w:rPr>
                <w:i/>
                <w:sz w:val="22"/>
                <w:szCs w:val="22"/>
                <w:lang w:val="sr-Latn-RS"/>
              </w:rPr>
              <w:t xml:space="preserve"> is. No, </w:t>
            </w:r>
            <w:proofErr w:type="spellStart"/>
            <w:r w:rsidRPr="0006568C">
              <w:rPr>
                <w:i/>
                <w:sz w:val="22"/>
                <w:szCs w:val="22"/>
                <w:lang w:val="sr-Latn-RS"/>
              </w:rPr>
              <w:t>it</w:t>
            </w:r>
            <w:proofErr w:type="spellEnd"/>
            <w:r w:rsidRPr="0006568C">
              <w:rPr>
                <w:i/>
                <w:sz w:val="22"/>
                <w:szCs w:val="22"/>
                <w:lang w:val="sr-Latn-RS"/>
              </w:rPr>
              <w:t xml:space="preserve"> </w:t>
            </w:r>
            <w:proofErr w:type="spellStart"/>
            <w:r w:rsidRPr="0006568C">
              <w:rPr>
                <w:i/>
                <w:sz w:val="22"/>
                <w:szCs w:val="22"/>
                <w:lang w:val="sr-Latn-RS"/>
              </w:rPr>
              <w:t>isn’t</w:t>
            </w:r>
            <w:proofErr w:type="spellEnd"/>
            <w:r w:rsidRPr="0006568C">
              <w:rPr>
                <w:sz w:val="22"/>
                <w:szCs w:val="22"/>
                <w:lang w:val="sr-Latn-RS"/>
              </w:rPr>
              <w:t xml:space="preserve">; </w:t>
            </w:r>
            <w:r w:rsidRPr="0006568C">
              <w:rPr>
                <w:sz w:val="22"/>
                <w:szCs w:val="22"/>
                <w:lang w:val="sr-Cyrl-RS"/>
              </w:rPr>
              <w:t xml:space="preserve">песме и приче које се односе на тему. </w:t>
            </w:r>
          </w:p>
          <w:p w14:paraId="11796B01" w14:textId="77777777" w:rsidR="00134B4C" w:rsidRPr="0006568C" w:rsidRDefault="00134B4C" w:rsidP="000C66FA">
            <w:pPr>
              <w:rPr>
                <w:sz w:val="22"/>
                <w:szCs w:val="22"/>
                <w:lang w:val="sr-Latn-RS"/>
              </w:rPr>
            </w:pPr>
          </w:p>
        </w:tc>
        <w:tc>
          <w:tcPr>
            <w:tcW w:w="6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11796B02" w14:textId="77777777" w:rsidR="00134B4C" w:rsidRPr="0006568C" w:rsidRDefault="009672B6" w:rsidP="00134B4C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6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11796B03" w14:textId="77777777" w:rsidR="00134B4C" w:rsidRPr="0006568C" w:rsidRDefault="0006568C" w:rsidP="00134B4C">
            <w:pPr>
              <w:pStyle w:val="NoSpacing"/>
              <w:jc w:val="center"/>
              <w:rPr>
                <w:rFonts w:ascii="Times New Roman" w:hAnsi="Times New Roman"/>
                <w:b/>
                <w:lang w:val="sr-Cyrl-RS"/>
              </w:rPr>
            </w:pPr>
            <w:r w:rsidRPr="0006568C">
              <w:rPr>
                <w:rFonts w:ascii="Times New Roman" w:hAnsi="Times New Roman"/>
                <w:b/>
                <w:lang w:val="sr-Cyrl-RS"/>
              </w:rPr>
              <w:t>3</w:t>
            </w:r>
          </w:p>
        </w:tc>
        <w:tc>
          <w:tcPr>
            <w:tcW w:w="6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11796B04" w14:textId="77777777" w:rsidR="00134B4C" w:rsidRPr="009672B6" w:rsidRDefault="009672B6" w:rsidP="00134B4C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</w:tr>
      <w:tr w:rsidR="0006568C" w:rsidRPr="0006568C" w14:paraId="11796B08" w14:textId="77777777" w:rsidTr="0055359A">
        <w:trPr>
          <w:cantSplit/>
          <w:trHeight w:val="454"/>
        </w:trPr>
        <w:tc>
          <w:tcPr>
            <w:tcW w:w="204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11796B06" w14:textId="77777777" w:rsidR="0006568C" w:rsidRPr="0006568C" w:rsidRDefault="0006568C" w:rsidP="0006568C">
            <w:pPr>
              <w:rPr>
                <w:b/>
                <w:sz w:val="22"/>
                <w:szCs w:val="22"/>
                <w:lang w:val="sr-Cyrl-RS"/>
              </w:rPr>
            </w:pPr>
            <w:r w:rsidRPr="0006568C">
              <w:rPr>
                <w:b/>
                <w:sz w:val="22"/>
                <w:szCs w:val="22"/>
                <w:lang w:val="sr-Cyrl-RS"/>
              </w:rPr>
              <w:t xml:space="preserve">Корелација са другим </w:t>
            </w:r>
            <w:proofErr w:type="spellStart"/>
            <w:r w:rsidRPr="0006568C">
              <w:rPr>
                <w:b/>
                <w:sz w:val="22"/>
                <w:szCs w:val="22"/>
                <w:lang w:val="sr-Cyrl-RS"/>
              </w:rPr>
              <w:t>предм</w:t>
            </w:r>
            <w:proofErr w:type="spellEnd"/>
            <w:r>
              <w:rPr>
                <w:b/>
                <w:sz w:val="22"/>
                <w:szCs w:val="22"/>
                <w:lang w:val="sr-Cyrl-RS"/>
              </w:rPr>
              <w:t xml:space="preserve">. </w:t>
            </w:r>
          </w:p>
        </w:tc>
        <w:tc>
          <w:tcPr>
            <w:tcW w:w="12050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1796B07" w14:textId="77777777" w:rsidR="0006568C" w:rsidRPr="0006568C" w:rsidRDefault="0006568C" w:rsidP="0006568C">
            <w:pPr>
              <w:rPr>
                <w:sz w:val="22"/>
                <w:szCs w:val="22"/>
                <w:lang w:val="sr-Cyrl-RS"/>
              </w:rPr>
            </w:pPr>
            <w:r w:rsidRPr="0006568C">
              <w:rPr>
                <w:sz w:val="22"/>
                <w:szCs w:val="22"/>
                <w:lang w:val="sr-Cyrl-RS"/>
              </w:rPr>
              <w:t>Грађанско васпитање, ликовна, музичка и драмска уметност, српски језик, свет око нас.</w:t>
            </w:r>
          </w:p>
        </w:tc>
      </w:tr>
      <w:tr w:rsidR="0006568C" w:rsidRPr="0006568C" w14:paraId="11796B0B" w14:textId="77777777" w:rsidTr="0055359A">
        <w:trPr>
          <w:cantSplit/>
          <w:trHeight w:val="454"/>
        </w:trPr>
        <w:tc>
          <w:tcPr>
            <w:tcW w:w="20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11796B09" w14:textId="77777777" w:rsidR="0006568C" w:rsidRPr="0006568C" w:rsidRDefault="0006568C" w:rsidP="0006568C">
            <w:pPr>
              <w:rPr>
                <w:b/>
                <w:sz w:val="22"/>
                <w:szCs w:val="22"/>
                <w:lang w:val="sr-Cyrl-RS"/>
              </w:rPr>
            </w:pPr>
            <w:proofErr w:type="spellStart"/>
            <w:r w:rsidRPr="0006568C">
              <w:rPr>
                <w:b/>
                <w:sz w:val="22"/>
                <w:szCs w:val="22"/>
                <w:lang w:val="sr-Cyrl-RS"/>
              </w:rPr>
              <w:t>Стандради</w:t>
            </w:r>
            <w:proofErr w:type="spellEnd"/>
            <w:r w:rsidRPr="0006568C">
              <w:rPr>
                <w:b/>
                <w:sz w:val="22"/>
                <w:szCs w:val="22"/>
                <w:lang w:val="sr-Cyrl-RS"/>
              </w:rPr>
              <w:t xml:space="preserve"> постигн</w:t>
            </w:r>
            <w:r>
              <w:rPr>
                <w:b/>
                <w:sz w:val="22"/>
                <w:szCs w:val="22"/>
                <w:lang w:val="sr-Cyrl-RS"/>
              </w:rPr>
              <w:t>ућа</w:t>
            </w:r>
          </w:p>
        </w:tc>
        <w:tc>
          <w:tcPr>
            <w:tcW w:w="1205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1796B0A" w14:textId="77777777" w:rsidR="0006568C" w:rsidRPr="0006568C" w:rsidRDefault="0006568C" w:rsidP="0006568C">
            <w:pPr>
              <w:pStyle w:val="NoSpacing"/>
              <w:rPr>
                <w:rFonts w:ascii="Times New Roman" w:hAnsi="Times New Roman"/>
                <w:b/>
              </w:rPr>
            </w:pPr>
            <w:r w:rsidRPr="0006568C">
              <w:rPr>
                <w:rFonts w:ascii="Times New Roman" w:hAnsi="Times New Roman"/>
                <w:lang w:val="sr-Cyrl-RS"/>
              </w:rPr>
              <w:t>1.1.1.  1.1.2.  1.1.3.  1.1.4.  1.1.5. 1.1.10. 1.1.11. 1.1.15. 1.2.1.  1.2.3. 1.2.4.   1.3.1.  2.1.1.</w:t>
            </w:r>
          </w:p>
        </w:tc>
      </w:tr>
      <w:tr w:rsidR="0006568C" w:rsidRPr="0006568C" w14:paraId="11796B0E" w14:textId="77777777" w:rsidTr="0055359A">
        <w:trPr>
          <w:cantSplit/>
          <w:trHeight w:val="454"/>
        </w:trPr>
        <w:tc>
          <w:tcPr>
            <w:tcW w:w="204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11796B0C" w14:textId="77777777" w:rsidR="0006568C" w:rsidRPr="0006568C" w:rsidRDefault="0006568C" w:rsidP="0006568C">
            <w:pPr>
              <w:rPr>
                <w:b/>
                <w:sz w:val="22"/>
                <w:szCs w:val="22"/>
                <w:lang w:val="sr-Cyrl-RS"/>
              </w:rPr>
            </w:pPr>
            <w:r w:rsidRPr="0006568C">
              <w:rPr>
                <w:b/>
                <w:sz w:val="22"/>
                <w:szCs w:val="22"/>
                <w:lang w:val="sr-Cyrl-RS"/>
              </w:rPr>
              <w:t xml:space="preserve">Начин провере </w:t>
            </w:r>
            <w:r>
              <w:rPr>
                <w:b/>
                <w:sz w:val="22"/>
                <w:szCs w:val="22"/>
                <w:lang w:val="sr-Cyrl-RS"/>
              </w:rPr>
              <w:t>постигнућа</w:t>
            </w:r>
          </w:p>
        </w:tc>
        <w:tc>
          <w:tcPr>
            <w:tcW w:w="1205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1796B0D" w14:textId="5D279FF7" w:rsidR="0006568C" w:rsidRPr="0006568C" w:rsidRDefault="006A5426" w:rsidP="0006568C">
            <w:pPr>
              <w:pStyle w:val="NoSpacing"/>
              <w:rPr>
                <w:rFonts w:ascii="Times New Roman" w:hAnsi="Times New Roman"/>
                <w:b/>
              </w:rPr>
            </w:pPr>
            <w:r w:rsidRPr="0006568C">
              <w:rPr>
                <w:rFonts w:ascii="Times New Roman" w:hAnsi="Times New Roman"/>
                <w:lang w:val="sr-Cyrl-RS"/>
              </w:rPr>
              <w:t>Посматрање и праћење, усмена провера кроз играње улога у паровима, симулације у паровима</w:t>
            </w:r>
            <w:r w:rsidRPr="0006568C">
              <w:rPr>
                <w:rFonts w:ascii="Times New Roman" w:hAnsi="Times New Roman"/>
                <w:lang w:val="sr-Latn-RS"/>
              </w:rPr>
              <w:t xml:space="preserve"> </w:t>
            </w:r>
            <w:r w:rsidRPr="0006568C">
              <w:rPr>
                <w:rFonts w:ascii="Times New Roman" w:hAnsi="Times New Roman"/>
                <w:lang w:val="sr-Cyrl-RS"/>
              </w:rPr>
              <w:t>и групама, задаци у радној свесци, тестови слушања, различите технике формативног оцењивања</w:t>
            </w:r>
            <w:r>
              <w:rPr>
                <w:rFonts w:ascii="Times New Roman" w:hAnsi="Times New Roman"/>
                <w:lang w:val="sr-Cyrl-RS"/>
              </w:rPr>
              <w:t>, пројекти</w:t>
            </w:r>
            <w:r w:rsidRPr="0006568C">
              <w:rPr>
                <w:rFonts w:ascii="Times New Roman" w:hAnsi="Times New Roman"/>
                <w:lang w:val="sr-Cyrl-RS"/>
              </w:rPr>
              <w:t>.</w:t>
            </w:r>
          </w:p>
        </w:tc>
      </w:tr>
      <w:tr w:rsidR="00134B4C" w:rsidRPr="0006568C" w14:paraId="11796B1C" w14:textId="77777777" w:rsidTr="0006568C">
        <w:trPr>
          <w:cantSplit/>
          <w:trHeight w:val="1134"/>
        </w:trPr>
        <w:tc>
          <w:tcPr>
            <w:tcW w:w="204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</w:tcPr>
          <w:p w14:paraId="11796B0F" w14:textId="77777777" w:rsidR="00134B4C" w:rsidRPr="0006568C" w:rsidRDefault="00586E3D" w:rsidP="00134B4C">
            <w:pPr>
              <w:rPr>
                <w:b/>
                <w:sz w:val="22"/>
                <w:szCs w:val="22"/>
                <w:lang w:val="sr-Latn-RS"/>
              </w:rPr>
            </w:pPr>
            <w:r w:rsidRPr="0006568C">
              <w:rPr>
                <w:b/>
                <w:sz w:val="22"/>
                <w:szCs w:val="22"/>
                <w:lang w:val="sr-Latn-RS"/>
              </w:rPr>
              <w:t xml:space="preserve">3. </w:t>
            </w:r>
            <w:proofErr w:type="spellStart"/>
            <w:r w:rsidRPr="0006568C">
              <w:rPr>
                <w:b/>
                <w:sz w:val="22"/>
                <w:szCs w:val="22"/>
                <w:lang w:val="sr-Latn-RS"/>
              </w:rPr>
              <w:t>F</w:t>
            </w:r>
            <w:r w:rsidR="00134B4C" w:rsidRPr="0006568C">
              <w:rPr>
                <w:b/>
                <w:sz w:val="22"/>
                <w:szCs w:val="22"/>
                <w:lang w:val="sr-Latn-RS"/>
              </w:rPr>
              <w:t>amily</w:t>
            </w:r>
            <w:proofErr w:type="spellEnd"/>
            <w:r w:rsidR="00134B4C" w:rsidRPr="0006568C">
              <w:rPr>
                <w:b/>
                <w:sz w:val="22"/>
                <w:szCs w:val="22"/>
                <w:lang w:val="sr-Latn-RS"/>
              </w:rPr>
              <w:t xml:space="preserve"> </w:t>
            </w:r>
            <w:proofErr w:type="spellStart"/>
            <w:r w:rsidR="00134B4C" w:rsidRPr="0006568C">
              <w:rPr>
                <w:b/>
                <w:sz w:val="22"/>
                <w:szCs w:val="22"/>
                <w:lang w:val="sr-Latn-RS"/>
              </w:rPr>
              <w:t>and</w:t>
            </w:r>
            <w:proofErr w:type="spellEnd"/>
            <w:r w:rsidR="00134B4C" w:rsidRPr="0006568C">
              <w:rPr>
                <w:b/>
                <w:sz w:val="22"/>
                <w:szCs w:val="22"/>
                <w:lang w:val="sr-Latn-RS"/>
              </w:rPr>
              <w:t xml:space="preserve"> </w:t>
            </w:r>
            <w:proofErr w:type="spellStart"/>
            <w:r w:rsidR="00134B4C" w:rsidRPr="0006568C">
              <w:rPr>
                <w:b/>
                <w:sz w:val="22"/>
                <w:szCs w:val="22"/>
                <w:lang w:val="sr-Latn-RS"/>
              </w:rPr>
              <w:t>friends</w:t>
            </w:r>
            <w:proofErr w:type="spellEnd"/>
          </w:p>
          <w:p w14:paraId="11796B10" w14:textId="77777777" w:rsidR="00134B4C" w:rsidRPr="0006568C" w:rsidRDefault="002B51EF" w:rsidP="00134B4C">
            <w:pPr>
              <w:rPr>
                <w:b/>
                <w:sz w:val="22"/>
                <w:szCs w:val="22"/>
                <w:lang w:val="sr-Cyrl-RS"/>
              </w:rPr>
            </w:pPr>
            <w:r w:rsidRPr="0006568C">
              <w:rPr>
                <w:b/>
                <w:sz w:val="22"/>
                <w:szCs w:val="22"/>
                <w:lang w:val="sr-Cyrl-RS"/>
              </w:rPr>
              <w:t>Пријатељи и породица</w:t>
            </w:r>
          </w:p>
          <w:p w14:paraId="11796B11" w14:textId="77777777" w:rsidR="00134B4C" w:rsidRPr="0006568C" w:rsidRDefault="002B51EF" w:rsidP="00134B4C">
            <w:pPr>
              <w:rPr>
                <w:sz w:val="22"/>
                <w:szCs w:val="22"/>
                <w:lang w:val="sr-Cyrl-RS"/>
              </w:rPr>
            </w:pPr>
            <w:r w:rsidRPr="0006568C">
              <w:rPr>
                <w:sz w:val="22"/>
                <w:szCs w:val="22"/>
                <w:lang w:val="sr-Cyrl-RS"/>
              </w:rPr>
              <w:t xml:space="preserve">Представљање себе и других; </w:t>
            </w:r>
            <w:r w:rsidR="00FB4C65" w:rsidRPr="0006568C">
              <w:rPr>
                <w:sz w:val="22"/>
                <w:szCs w:val="22"/>
                <w:lang w:val="sr-Cyrl-RS"/>
              </w:rPr>
              <w:t xml:space="preserve">тражење и давање основних информација личне природе; </w:t>
            </w:r>
            <w:r w:rsidRPr="0006568C">
              <w:rPr>
                <w:sz w:val="22"/>
                <w:szCs w:val="22"/>
                <w:lang w:val="sr-Cyrl-RS"/>
              </w:rPr>
              <w:t xml:space="preserve">изражавање припадања. </w:t>
            </w:r>
          </w:p>
        </w:tc>
        <w:tc>
          <w:tcPr>
            <w:tcW w:w="503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11796B12" w14:textId="77777777" w:rsidR="00FB4C65" w:rsidRPr="0006568C" w:rsidRDefault="00FB4C65" w:rsidP="00FB4C65">
            <w:pPr>
              <w:contextualSpacing/>
              <w:rPr>
                <w:sz w:val="22"/>
                <w:szCs w:val="22"/>
                <w:lang w:val="sr-Cyrl-RS"/>
              </w:rPr>
            </w:pPr>
            <w:r w:rsidRPr="0006568C">
              <w:rPr>
                <w:sz w:val="22"/>
                <w:szCs w:val="22"/>
                <w:lang w:val="sr-Cyrl-RS"/>
              </w:rPr>
              <w:t>- препознају и именују појмове који се односе на тему;</w:t>
            </w:r>
          </w:p>
          <w:p w14:paraId="11796B13" w14:textId="77777777" w:rsidR="003112D9" w:rsidRPr="0006568C" w:rsidRDefault="003112D9" w:rsidP="003112D9">
            <w:pPr>
              <w:contextualSpacing/>
              <w:rPr>
                <w:sz w:val="22"/>
                <w:szCs w:val="22"/>
                <w:lang w:val="sr-Cyrl-RS"/>
              </w:rPr>
            </w:pPr>
            <w:r w:rsidRPr="0006568C">
              <w:rPr>
                <w:sz w:val="22"/>
                <w:szCs w:val="22"/>
                <w:lang w:val="sr-Cyrl-RS"/>
              </w:rPr>
              <w:t xml:space="preserve">- </w:t>
            </w:r>
            <w:r w:rsidRPr="0006568C">
              <w:rPr>
                <w:sz w:val="22"/>
                <w:szCs w:val="22"/>
                <w:lang w:val="hr-HR"/>
              </w:rPr>
              <w:t>представ</w:t>
            </w:r>
            <w:r w:rsidR="00FB4C65" w:rsidRPr="0006568C">
              <w:rPr>
                <w:sz w:val="22"/>
                <w:szCs w:val="22"/>
                <w:lang w:val="sr-Cyrl-RS"/>
              </w:rPr>
              <w:t>е</w:t>
            </w:r>
            <w:r w:rsidRPr="0006568C">
              <w:rPr>
                <w:sz w:val="22"/>
                <w:szCs w:val="22"/>
                <w:lang w:val="hr-HR"/>
              </w:rPr>
              <w:t xml:space="preserve"> себе и другог</w:t>
            </w:r>
            <w:r w:rsidRPr="0006568C">
              <w:rPr>
                <w:sz w:val="22"/>
                <w:szCs w:val="22"/>
                <w:lang w:val="sr-Cyrl-RS"/>
              </w:rPr>
              <w:t>;</w:t>
            </w:r>
          </w:p>
          <w:p w14:paraId="11796B14" w14:textId="77777777" w:rsidR="00134B4C" w:rsidRPr="0006568C" w:rsidRDefault="003112D9" w:rsidP="003112D9">
            <w:pPr>
              <w:contextualSpacing/>
              <w:rPr>
                <w:sz w:val="22"/>
                <w:szCs w:val="22"/>
                <w:lang w:val="sr-Cyrl-RS"/>
              </w:rPr>
            </w:pPr>
            <w:r w:rsidRPr="0006568C">
              <w:rPr>
                <w:sz w:val="22"/>
                <w:szCs w:val="22"/>
                <w:lang w:val="sr-Cyrl-RS"/>
              </w:rPr>
              <w:t xml:space="preserve">- </w:t>
            </w:r>
            <w:r w:rsidRPr="0006568C">
              <w:rPr>
                <w:sz w:val="22"/>
                <w:szCs w:val="22"/>
                <w:lang w:val="hr-HR"/>
              </w:rPr>
              <w:t>разуме</w:t>
            </w:r>
            <w:r w:rsidRPr="0006568C">
              <w:rPr>
                <w:sz w:val="22"/>
                <w:szCs w:val="22"/>
                <w:lang w:val="sr-Cyrl-RS"/>
              </w:rPr>
              <w:t>ју</w:t>
            </w:r>
            <w:r w:rsidRPr="0006568C">
              <w:rPr>
                <w:sz w:val="22"/>
                <w:szCs w:val="22"/>
                <w:lang w:val="hr-HR"/>
              </w:rPr>
              <w:t xml:space="preserve"> јасно постављена једноставна питања личне природе и</w:t>
            </w:r>
            <w:r w:rsidRPr="0006568C">
              <w:rPr>
                <w:color w:val="FF0000"/>
                <w:sz w:val="22"/>
                <w:szCs w:val="22"/>
                <w:lang w:val="hr-HR"/>
              </w:rPr>
              <w:t xml:space="preserve"> </w:t>
            </w:r>
            <w:r w:rsidRPr="0006568C">
              <w:rPr>
                <w:sz w:val="22"/>
                <w:szCs w:val="22"/>
                <w:lang w:val="hr-HR"/>
              </w:rPr>
              <w:t>одговар</w:t>
            </w:r>
            <w:r w:rsidRPr="0006568C">
              <w:rPr>
                <w:sz w:val="22"/>
                <w:szCs w:val="22"/>
                <w:lang w:val="sr-Cyrl-RS"/>
              </w:rPr>
              <w:t>е</w:t>
            </w:r>
            <w:r w:rsidRPr="0006568C">
              <w:rPr>
                <w:sz w:val="22"/>
                <w:szCs w:val="22"/>
                <w:lang w:val="hr-HR"/>
              </w:rPr>
              <w:t xml:space="preserve"> на њих</w:t>
            </w:r>
            <w:r w:rsidRPr="0006568C">
              <w:rPr>
                <w:sz w:val="22"/>
                <w:szCs w:val="22"/>
                <w:lang w:val="sr-Cyrl-RS"/>
              </w:rPr>
              <w:t>;</w:t>
            </w:r>
          </w:p>
          <w:p w14:paraId="11796B15" w14:textId="77777777" w:rsidR="00FB4C65" w:rsidRPr="0006568C" w:rsidRDefault="00FB4C65" w:rsidP="003112D9">
            <w:pPr>
              <w:contextualSpacing/>
              <w:rPr>
                <w:sz w:val="22"/>
                <w:szCs w:val="22"/>
                <w:lang w:val="sr-Cyrl-RS"/>
              </w:rPr>
            </w:pPr>
            <w:r w:rsidRPr="0006568C">
              <w:rPr>
                <w:sz w:val="22"/>
                <w:szCs w:val="22"/>
                <w:lang w:val="sr-Cyrl-RS"/>
              </w:rPr>
              <w:t>- постављају питања личне природе;</w:t>
            </w:r>
          </w:p>
          <w:p w14:paraId="11796B16" w14:textId="77777777" w:rsidR="003112D9" w:rsidRPr="0006568C" w:rsidRDefault="003112D9" w:rsidP="003112D9">
            <w:pPr>
              <w:contextualSpacing/>
              <w:rPr>
                <w:sz w:val="22"/>
                <w:szCs w:val="22"/>
                <w:lang w:val="sr-Cyrl-RS"/>
              </w:rPr>
            </w:pPr>
            <w:r w:rsidRPr="0006568C">
              <w:rPr>
                <w:sz w:val="22"/>
                <w:szCs w:val="22"/>
                <w:lang w:val="sr-Cyrl-RS"/>
              </w:rPr>
              <w:t>- изразе припадање;</w:t>
            </w:r>
          </w:p>
          <w:p w14:paraId="11796B17" w14:textId="77777777" w:rsidR="003112D9" w:rsidRPr="0006568C" w:rsidRDefault="003112D9" w:rsidP="003112D9">
            <w:pPr>
              <w:contextualSpacing/>
              <w:rPr>
                <w:sz w:val="22"/>
                <w:szCs w:val="22"/>
                <w:lang w:val="sr-Cyrl-RS"/>
              </w:rPr>
            </w:pPr>
            <w:r w:rsidRPr="0006568C">
              <w:rPr>
                <w:sz w:val="22"/>
                <w:szCs w:val="22"/>
                <w:lang w:val="sr-Cyrl-RS"/>
              </w:rPr>
              <w:t xml:space="preserve">- уочавају сличности и разлике у породичним односима и односима према кућним љубимцима у циљној култури и код нас. </w:t>
            </w:r>
          </w:p>
        </w:tc>
        <w:tc>
          <w:tcPr>
            <w:tcW w:w="503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11796B18" w14:textId="77777777" w:rsidR="00134B4C" w:rsidRPr="0006568C" w:rsidRDefault="00134B4C" w:rsidP="00685BCD">
            <w:pPr>
              <w:rPr>
                <w:i/>
                <w:sz w:val="22"/>
                <w:szCs w:val="22"/>
                <w:lang w:val="sr-Latn-RS"/>
              </w:rPr>
            </w:pPr>
            <w:r w:rsidRPr="0006568C">
              <w:rPr>
                <w:sz w:val="22"/>
                <w:szCs w:val="22"/>
                <w:lang w:val="sr-Cyrl-CS"/>
              </w:rPr>
              <w:t xml:space="preserve">Речи којима се </w:t>
            </w:r>
            <w:r w:rsidR="003112D9" w:rsidRPr="0006568C">
              <w:rPr>
                <w:sz w:val="22"/>
                <w:szCs w:val="22"/>
                <w:lang w:val="sr-Cyrl-CS"/>
              </w:rPr>
              <w:t>именују чланови породице и кућни љубимци</w:t>
            </w:r>
            <w:r w:rsidRPr="0006568C">
              <w:rPr>
                <w:sz w:val="22"/>
                <w:szCs w:val="22"/>
                <w:lang w:val="sr-Cyrl-CS"/>
              </w:rPr>
              <w:t>;</w:t>
            </w:r>
            <w:r w:rsidRPr="0006568C">
              <w:rPr>
                <w:i/>
                <w:sz w:val="22"/>
                <w:szCs w:val="22"/>
                <w:lang w:val="sr-Cyrl-RS"/>
              </w:rPr>
              <w:t xml:space="preserve"> </w:t>
            </w:r>
            <w:r w:rsidRPr="0006568C">
              <w:rPr>
                <w:sz w:val="22"/>
                <w:szCs w:val="22"/>
                <w:lang w:val="sr-Cyrl-CS"/>
              </w:rPr>
              <w:t>језичке структуре</w:t>
            </w:r>
            <w:r w:rsidR="0008527F">
              <w:rPr>
                <w:sz w:val="22"/>
                <w:szCs w:val="22"/>
                <w:lang w:val="sr-Cyrl-CS"/>
              </w:rPr>
              <w:t xml:space="preserve"> </w:t>
            </w:r>
            <w:proofErr w:type="spellStart"/>
            <w:r w:rsidR="003112D9" w:rsidRPr="0006568C">
              <w:rPr>
                <w:i/>
                <w:sz w:val="22"/>
                <w:szCs w:val="22"/>
                <w:lang w:val="sr-Latn-RS"/>
              </w:rPr>
              <w:t>Who’s</w:t>
            </w:r>
            <w:proofErr w:type="spellEnd"/>
            <w:r w:rsidR="003112D9" w:rsidRPr="0006568C">
              <w:rPr>
                <w:i/>
                <w:sz w:val="22"/>
                <w:szCs w:val="22"/>
                <w:lang w:val="sr-Latn-RS"/>
              </w:rPr>
              <w:t xml:space="preserve"> </w:t>
            </w:r>
            <w:proofErr w:type="spellStart"/>
            <w:r w:rsidR="003112D9" w:rsidRPr="0006568C">
              <w:rPr>
                <w:i/>
                <w:sz w:val="22"/>
                <w:szCs w:val="22"/>
                <w:lang w:val="sr-Latn-RS"/>
              </w:rPr>
              <w:t>this</w:t>
            </w:r>
            <w:proofErr w:type="spellEnd"/>
            <w:r w:rsidR="003112D9" w:rsidRPr="0006568C">
              <w:rPr>
                <w:i/>
                <w:sz w:val="22"/>
                <w:szCs w:val="22"/>
                <w:lang w:val="sr-Latn-RS"/>
              </w:rPr>
              <w:t>/</w:t>
            </w:r>
            <w:proofErr w:type="spellStart"/>
            <w:r w:rsidR="003112D9" w:rsidRPr="0006568C">
              <w:rPr>
                <w:i/>
                <w:sz w:val="22"/>
                <w:szCs w:val="22"/>
                <w:lang w:val="sr-Latn-RS"/>
              </w:rPr>
              <w:t>that</w:t>
            </w:r>
            <w:proofErr w:type="spellEnd"/>
            <w:r w:rsidR="003112D9" w:rsidRPr="0006568C">
              <w:rPr>
                <w:i/>
                <w:sz w:val="22"/>
                <w:szCs w:val="22"/>
                <w:lang w:val="sr-Latn-RS"/>
              </w:rPr>
              <w:t xml:space="preserve">? </w:t>
            </w:r>
            <w:proofErr w:type="spellStart"/>
            <w:r w:rsidR="003112D9" w:rsidRPr="0006568C">
              <w:rPr>
                <w:i/>
                <w:sz w:val="22"/>
                <w:szCs w:val="22"/>
                <w:lang w:val="sr-Latn-RS"/>
              </w:rPr>
              <w:t>It’s</w:t>
            </w:r>
            <w:proofErr w:type="spellEnd"/>
            <w:r w:rsidR="003112D9" w:rsidRPr="0006568C">
              <w:rPr>
                <w:i/>
                <w:sz w:val="22"/>
                <w:szCs w:val="22"/>
                <w:lang w:val="sr-Latn-RS"/>
              </w:rPr>
              <w:t xml:space="preserve"> </w:t>
            </w:r>
            <w:proofErr w:type="spellStart"/>
            <w:r w:rsidR="003112D9" w:rsidRPr="0006568C">
              <w:rPr>
                <w:i/>
                <w:sz w:val="22"/>
                <w:szCs w:val="22"/>
                <w:lang w:val="sr-Latn-RS"/>
              </w:rPr>
              <w:t>my</w:t>
            </w:r>
            <w:proofErr w:type="spellEnd"/>
            <w:r w:rsidR="003112D9" w:rsidRPr="0006568C">
              <w:rPr>
                <w:i/>
                <w:sz w:val="22"/>
                <w:szCs w:val="22"/>
                <w:lang w:val="sr-Latn-RS"/>
              </w:rPr>
              <w:t xml:space="preserve"> </w:t>
            </w:r>
            <w:proofErr w:type="spellStart"/>
            <w:r w:rsidR="003112D9" w:rsidRPr="0006568C">
              <w:rPr>
                <w:i/>
                <w:sz w:val="22"/>
                <w:szCs w:val="22"/>
                <w:lang w:val="sr-Latn-RS"/>
              </w:rPr>
              <w:t>father</w:t>
            </w:r>
            <w:proofErr w:type="spellEnd"/>
            <w:r w:rsidR="003112D9" w:rsidRPr="0006568C">
              <w:rPr>
                <w:i/>
                <w:sz w:val="22"/>
                <w:szCs w:val="22"/>
                <w:lang w:val="sr-Latn-RS"/>
              </w:rPr>
              <w:t>/</w:t>
            </w:r>
            <w:proofErr w:type="spellStart"/>
            <w:r w:rsidR="003112D9" w:rsidRPr="0006568C">
              <w:rPr>
                <w:i/>
                <w:sz w:val="22"/>
                <w:szCs w:val="22"/>
                <w:lang w:val="sr-Latn-RS"/>
              </w:rPr>
              <w:t>mother</w:t>
            </w:r>
            <w:proofErr w:type="spellEnd"/>
            <w:r w:rsidR="003112D9" w:rsidRPr="0006568C">
              <w:rPr>
                <w:i/>
                <w:sz w:val="22"/>
                <w:szCs w:val="22"/>
                <w:lang w:val="sr-Latn-RS"/>
              </w:rPr>
              <w:t>/</w:t>
            </w:r>
            <w:proofErr w:type="spellStart"/>
            <w:r w:rsidR="003112D9" w:rsidRPr="0006568C">
              <w:rPr>
                <w:i/>
                <w:sz w:val="22"/>
                <w:szCs w:val="22"/>
                <w:lang w:val="sr-Latn-RS"/>
              </w:rPr>
              <w:t>grandfather</w:t>
            </w:r>
            <w:proofErr w:type="spellEnd"/>
            <w:r w:rsidR="003112D9" w:rsidRPr="0006568C">
              <w:rPr>
                <w:i/>
                <w:sz w:val="22"/>
                <w:szCs w:val="22"/>
                <w:lang w:val="sr-Latn-RS"/>
              </w:rPr>
              <w:t xml:space="preserve">… </w:t>
            </w:r>
            <w:proofErr w:type="spellStart"/>
            <w:r w:rsidR="003112D9" w:rsidRPr="0006568C">
              <w:rPr>
                <w:i/>
                <w:sz w:val="22"/>
                <w:szCs w:val="22"/>
                <w:lang w:val="sr-Latn-RS"/>
              </w:rPr>
              <w:t>This</w:t>
            </w:r>
            <w:proofErr w:type="spellEnd"/>
            <w:r w:rsidR="003112D9" w:rsidRPr="0006568C">
              <w:rPr>
                <w:i/>
                <w:sz w:val="22"/>
                <w:szCs w:val="22"/>
                <w:lang w:val="sr-Latn-RS"/>
              </w:rPr>
              <w:t xml:space="preserve"> is </w:t>
            </w:r>
            <w:proofErr w:type="spellStart"/>
            <w:r w:rsidR="003112D9" w:rsidRPr="0006568C">
              <w:rPr>
                <w:i/>
                <w:sz w:val="22"/>
                <w:szCs w:val="22"/>
                <w:lang w:val="sr-Latn-RS"/>
              </w:rPr>
              <w:t>my</w:t>
            </w:r>
            <w:proofErr w:type="spellEnd"/>
            <w:r w:rsidR="003112D9" w:rsidRPr="0006568C">
              <w:rPr>
                <w:i/>
                <w:sz w:val="22"/>
                <w:szCs w:val="22"/>
                <w:lang w:val="sr-Latn-RS"/>
              </w:rPr>
              <w:t xml:space="preserve"> (</w:t>
            </w:r>
            <w:proofErr w:type="spellStart"/>
            <w:r w:rsidR="003112D9" w:rsidRPr="0006568C">
              <w:rPr>
                <w:i/>
                <w:sz w:val="22"/>
                <w:szCs w:val="22"/>
                <w:lang w:val="sr-Latn-RS"/>
              </w:rPr>
              <w:t>dog</w:t>
            </w:r>
            <w:proofErr w:type="spellEnd"/>
            <w:r w:rsidR="003112D9" w:rsidRPr="0006568C">
              <w:rPr>
                <w:i/>
                <w:sz w:val="22"/>
                <w:szCs w:val="22"/>
                <w:lang w:val="sr-Latn-RS"/>
              </w:rPr>
              <w:t xml:space="preserve">). Is </w:t>
            </w:r>
            <w:proofErr w:type="spellStart"/>
            <w:r w:rsidR="003112D9" w:rsidRPr="0006568C">
              <w:rPr>
                <w:i/>
                <w:sz w:val="22"/>
                <w:szCs w:val="22"/>
                <w:lang w:val="sr-Latn-RS"/>
              </w:rPr>
              <w:t>that</w:t>
            </w:r>
            <w:proofErr w:type="spellEnd"/>
            <w:r w:rsidR="003112D9" w:rsidRPr="0006568C">
              <w:rPr>
                <w:i/>
                <w:sz w:val="22"/>
                <w:szCs w:val="22"/>
                <w:lang w:val="sr-Latn-RS"/>
              </w:rPr>
              <w:t xml:space="preserve"> </w:t>
            </w:r>
            <w:proofErr w:type="spellStart"/>
            <w:r w:rsidR="003112D9" w:rsidRPr="0006568C">
              <w:rPr>
                <w:i/>
                <w:sz w:val="22"/>
                <w:szCs w:val="22"/>
                <w:lang w:val="sr-Latn-RS"/>
              </w:rPr>
              <w:t>your</w:t>
            </w:r>
            <w:proofErr w:type="spellEnd"/>
            <w:r w:rsidR="003112D9" w:rsidRPr="0006568C">
              <w:rPr>
                <w:i/>
                <w:sz w:val="22"/>
                <w:szCs w:val="22"/>
                <w:lang w:val="sr-Latn-RS"/>
              </w:rPr>
              <w:t xml:space="preserve"> (</w:t>
            </w:r>
            <w:proofErr w:type="spellStart"/>
            <w:r w:rsidR="003112D9" w:rsidRPr="0006568C">
              <w:rPr>
                <w:i/>
                <w:sz w:val="22"/>
                <w:szCs w:val="22"/>
                <w:lang w:val="sr-Latn-RS"/>
              </w:rPr>
              <w:t>sister</w:t>
            </w:r>
            <w:proofErr w:type="spellEnd"/>
            <w:r w:rsidR="003112D9" w:rsidRPr="0006568C">
              <w:rPr>
                <w:i/>
                <w:sz w:val="22"/>
                <w:szCs w:val="22"/>
                <w:lang w:val="sr-Latn-RS"/>
              </w:rPr>
              <w:t xml:space="preserve">)? </w:t>
            </w:r>
            <w:proofErr w:type="spellStart"/>
            <w:r w:rsidR="003112D9" w:rsidRPr="0006568C">
              <w:rPr>
                <w:i/>
                <w:sz w:val="22"/>
                <w:szCs w:val="22"/>
                <w:lang w:val="sr-Latn-RS"/>
              </w:rPr>
              <w:t>Yes</w:t>
            </w:r>
            <w:proofErr w:type="spellEnd"/>
            <w:r w:rsidR="003112D9" w:rsidRPr="0006568C">
              <w:rPr>
                <w:i/>
                <w:sz w:val="22"/>
                <w:szCs w:val="22"/>
                <w:lang w:val="sr-Latn-RS"/>
              </w:rPr>
              <w:t xml:space="preserve">, </w:t>
            </w:r>
            <w:proofErr w:type="spellStart"/>
            <w:r w:rsidR="003112D9" w:rsidRPr="0006568C">
              <w:rPr>
                <w:i/>
                <w:sz w:val="22"/>
                <w:szCs w:val="22"/>
                <w:lang w:val="sr-Latn-RS"/>
              </w:rPr>
              <w:t>it</w:t>
            </w:r>
            <w:proofErr w:type="spellEnd"/>
            <w:r w:rsidR="003112D9" w:rsidRPr="0006568C">
              <w:rPr>
                <w:i/>
                <w:sz w:val="22"/>
                <w:szCs w:val="22"/>
                <w:lang w:val="sr-Latn-RS"/>
              </w:rPr>
              <w:t xml:space="preserve"> is. / No, </w:t>
            </w:r>
            <w:proofErr w:type="spellStart"/>
            <w:r w:rsidR="003112D9" w:rsidRPr="0006568C">
              <w:rPr>
                <w:i/>
                <w:sz w:val="22"/>
                <w:szCs w:val="22"/>
                <w:lang w:val="sr-Latn-RS"/>
              </w:rPr>
              <w:t>it</w:t>
            </w:r>
            <w:proofErr w:type="spellEnd"/>
            <w:r w:rsidR="003112D9" w:rsidRPr="0006568C">
              <w:rPr>
                <w:i/>
                <w:sz w:val="22"/>
                <w:szCs w:val="22"/>
                <w:lang w:val="sr-Latn-RS"/>
              </w:rPr>
              <w:t xml:space="preserve"> </w:t>
            </w:r>
            <w:proofErr w:type="spellStart"/>
            <w:r w:rsidR="003112D9" w:rsidRPr="0006568C">
              <w:rPr>
                <w:i/>
                <w:sz w:val="22"/>
                <w:szCs w:val="22"/>
                <w:lang w:val="sr-Latn-RS"/>
              </w:rPr>
              <w:t>isn’t</w:t>
            </w:r>
            <w:proofErr w:type="spellEnd"/>
            <w:r w:rsidR="003112D9" w:rsidRPr="0006568C">
              <w:rPr>
                <w:i/>
                <w:sz w:val="22"/>
                <w:szCs w:val="22"/>
                <w:lang w:val="sr-Latn-RS"/>
              </w:rPr>
              <w:t>.</w:t>
            </w:r>
            <w:r w:rsidR="003112D9" w:rsidRPr="0006568C">
              <w:rPr>
                <w:sz w:val="22"/>
                <w:szCs w:val="22"/>
                <w:lang w:val="sr-Latn-RS"/>
              </w:rPr>
              <w:t>;</w:t>
            </w:r>
            <w:r w:rsidRPr="0006568C">
              <w:rPr>
                <w:i/>
                <w:sz w:val="22"/>
                <w:szCs w:val="22"/>
                <w:lang w:val="sr-Latn-RS"/>
              </w:rPr>
              <w:t xml:space="preserve"> </w:t>
            </w:r>
            <w:r w:rsidRPr="0006568C">
              <w:rPr>
                <w:sz w:val="22"/>
                <w:szCs w:val="22"/>
                <w:lang w:val="sr-Cyrl-CS"/>
              </w:rPr>
              <w:t xml:space="preserve">песме </w:t>
            </w:r>
            <w:r w:rsidRPr="0006568C">
              <w:rPr>
                <w:sz w:val="22"/>
                <w:szCs w:val="22"/>
                <w:lang w:val="sr-Cyrl-RS"/>
              </w:rPr>
              <w:t xml:space="preserve">и </w:t>
            </w:r>
            <w:r w:rsidRPr="0006568C">
              <w:rPr>
                <w:sz w:val="22"/>
                <w:szCs w:val="22"/>
                <w:lang w:val="sr-Cyrl-CS"/>
              </w:rPr>
              <w:t>приче које се односе на тему</w:t>
            </w:r>
            <w:r w:rsidRPr="0006568C">
              <w:rPr>
                <w:sz w:val="22"/>
                <w:szCs w:val="22"/>
              </w:rPr>
              <w:t>.</w:t>
            </w:r>
          </w:p>
        </w:tc>
        <w:tc>
          <w:tcPr>
            <w:tcW w:w="66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11796B19" w14:textId="77777777" w:rsidR="00134B4C" w:rsidRPr="0006568C" w:rsidRDefault="00134B4C" w:rsidP="00134B4C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06568C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66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11796B1A" w14:textId="77777777" w:rsidR="00134B4C" w:rsidRPr="0006568C" w:rsidRDefault="003F20A2" w:rsidP="00134B4C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66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11796B1B" w14:textId="77777777" w:rsidR="00134B4C" w:rsidRPr="0006568C" w:rsidRDefault="00134B4C" w:rsidP="003F20A2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06568C">
              <w:rPr>
                <w:rFonts w:ascii="Times New Roman" w:hAnsi="Times New Roman"/>
                <w:b/>
              </w:rPr>
              <w:t>5</w:t>
            </w:r>
          </w:p>
        </w:tc>
      </w:tr>
      <w:tr w:rsidR="0008527F" w:rsidRPr="0006568C" w14:paraId="11796B1F" w14:textId="77777777" w:rsidTr="0055359A">
        <w:trPr>
          <w:cantSplit/>
          <w:trHeight w:val="454"/>
        </w:trPr>
        <w:tc>
          <w:tcPr>
            <w:tcW w:w="204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11796B1D" w14:textId="77777777" w:rsidR="0008527F" w:rsidRPr="0006568C" w:rsidRDefault="0008527F" w:rsidP="0008527F">
            <w:pPr>
              <w:rPr>
                <w:b/>
                <w:sz w:val="22"/>
                <w:szCs w:val="22"/>
                <w:lang w:val="sr-Cyrl-RS"/>
              </w:rPr>
            </w:pPr>
            <w:r w:rsidRPr="0006568C">
              <w:rPr>
                <w:b/>
                <w:sz w:val="22"/>
                <w:szCs w:val="22"/>
                <w:lang w:val="sr-Cyrl-RS"/>
              </w:rPr>
              <w:t xml:space="preserve">Корелација са другим </w:t>
            </w:r>
            <w:proofErr w:type="spellStart"/>
            <w:r w:rsidRPr="0006568C">
              <w:rPr>
                <w:b/>
                <w:sz w:val="22"/>
                <w:szCs w:val="22"/>
                <w:lang w:val="sr-Cyrl-RS"/>
              </w:rPr>
              <w:t>предм</w:t>
            </w:r>
            <w:proofErr w:type="spellEnd"/>
            <w:r>
              <w:rPr>
                <w:b/>
                <w:sz w:val="22"/>
                <w:szCs w:val="22"/>
                <w:lang w:val="sr-Cyrl-RS"/>
              </w:rPr>
              <w:t xml:space="preserve">. </w:t>
            </w:r>
          </w:p>
        </w:tc>
        <w:tc>
          <w:tcPr>
            <w:tcW w:w="12050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1796B1E" w14:textId="77777777" w:rsidR="0008527F" w:rsidRPr="0008527F" w:rsidRDefault="0008527F" w:rsidP="0008527F">
            <w:pPr>
              <w:pStyle w:val="NoSpacing"/>
              <w:rPr>
                <w:rFonts w:ascii="Times New Roman" w:hAnsi="Times New Roman"/>
                <w:b/>
              </w:rPr>
            </w:pPr>
            <w:r w:rsidRPr="0008527F">
              <w:rPr>
                <w:rFonts w:ascii="Times New Roman" w:hAnsi="Times New Roman"/>
                <w:lang w:val="sr-Cyrl-RS"/>
              </w:rPr>
              <w:t>Грађанско васпитање, свет око нас, ликовна, музичка и драмска уметност, српски језик.</w:t>
            </w:r>
          </w:p>
        </w:tc>
      </w:tr>
      <w:tr w:rsidR="0008527F" w:rsidRPr="0006568C" w14:paraId="11796B22" w14:textId="77777777" w:rsidTr="0055359A">
        <w:trPr>
          <w:cantSplit/>
          <w:trHeight w:val="454"/>
        </w:trPr>
        <w:tc>
          <w:tcPr>
            <w:tcW w:w="20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11796B20" w14:textId="77777777" w:rsidR="0008527F" w:rsidRPr="0006568C" w:rsidRDefault="0008527F" w:rsidP="0008527F">
            <w:pPr>
              <w:rPr>
                <w:b/>
                <w:sz w:val="22"/>
                <w:szCs w:val="22"/>
                <w:lang w:val="sr-Cyrl-RS"/>
              </w:rPr>
            </w:pPr>
            <w:proofErr w:type="spellStart"/>
            <w:r w:rsidRPr="0006568C">
              <w:rPr>
                <w:b/>
                <w:sz w:val="22"/>
                <w:szCs w:val="22"/>
                <w:lang w:val="sr-Cyrl-RS"/>
              </w:rPr>
              <w:t>Стандради</w:t>
            </w:r>
            <w:proofErr w:type="spellEnd"/>
            <w:r w:rsidRPr="0006568C">
              <w:rPr>
                <w:b/>
                <w:sz w:val="22"/>
                <w:szCs w:val="22"/>
                <w:lang w:val="sr-Cyrl-RS"/>
              </w:rPr>
              <w:t xml:space="preserve"> постигн</w:t>
            </w:r>
            <w:r>
              <w:rPr>
                <w:b/>
                <w:sz w:val="22"/>
                <w:szCs w:val="22"/>
                <w:lang w:val="sr-Cyrl-RS"/>
              </w:rPr>
              <w:t>ућа</w:t>
            </w:r>
          </w:p>
        </w:tc>
        <w:tc>
          <w:tcPr>
            <w:tcW w:w="1205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1796B21" w14:textId="77777777" w:rsidR="0008527F" w:rsidRPr="0008527F" w:rsidRDefault="0008527F" w:rsidP="0008527F">
            <w:pPr>
              <w:rPr>
                <w:sz w:val="22"/>
                <w:szCs w:val="22"/>
                <w:lang w:val="sr-Cyrl-RS"/>
              </w:rPr>
            </w:pPr>
            <w:r w:rsidRPr="0008527F">
              <w:rPr>
                <w:sz w:val="22"/>
                <w:szCs w:val="22"/>
                <w:lang w:val="sr-Cyrl-RS"/>
              </w:rPr>
              <w:t>1.1.1.  1.1.2.  1.1.3. 1.1.4.  1.1.5. 1.1.10.  1.1.11. 1.1.12. 1.1.13. 1.1.15.  1.2.1. 1.2.3. 1.2.4. 1.3.1.  2.1.1.</w:t>
            </w:r>
          </w:p>
        </w:tc>
      </w:tr>
      <w:tr w:rsidR="0008527F" w:rsidRPr="0006568C" w14:paraId="11796B25" w14:textId="77777777" w:rsidTr="0055359A">
        <w:trPr>
          <w:cantSplit/>
          <w:trHeight w:val="454"/>
        </w:trPr>
        <w:tc>
          <w:tcPr>
            <w:tcW w:w="204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11796B23" w14:textId="77777777" w:rsidR="0008527F" w:rsidRPr="0006568C" w:rsidRDefault="0008527F" w:rsidP="0008527F">
            <w:pPr>
              <w:rPr>
                <w:b/>
                <w:sz w:val="22"/>
                <w:szCs w:val="22"/>
                <w:lang w:val="sr-Cyrl-RS"/>
              </w:rPr>
            </w:pPr>
            <w:r w:rsidRPr="0006568C">
              <w:rPr>
                <w:b/>
                <w:sz w:val="22"/>
                <w:szCs w:val="22"/>
                <w:lang w:val="sr-Cyrl-RS"/>
              </w:rPr>
              <w:t xml:space="preserve">Начин провере </w:t>
            </w:r>
            <w:r>
              <w:rPr>
                <w:b/>
                <w:sz w:val="22"/>
                <w:szCs w:val="22"/>
                <w:lang w:val="sr-Cyrl-RS"/>
              </w:rPr>
              <w:t>постигнућа</w:t>
            </w:r>
          </w:p>
        </w:tc>
        <w:tc>
          <w:tcPr>
            <w:tcW w:w="12050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1796B24" w14:textId="0C784934" w:rsidR="0008527F" w:rsidRPr="0006568C" w:rsidRDefault="006A5426" w:rsidP="0008527F">
            <w:pPr>
              <w:pStyle w:val="NoSpacing"/>
              <w:rPr>
                <w:rFonts w:ascii="Times New Roman" w:hAnsi="Times New Roman"/>
                <w:b/>
              </w:rPr>
            </w:pPr>
            <w:r w:rsidRPr="0006568C">
              <w:rPr>
                <w:rFonts w:ascii="Times New Roman" w:hAnsi="Times New Roman"/>
                <w:lang w:val="sr-Cyrl-RS"/>
              </w:rPr>
              <w:t>Посматрање и праћење, усмена провера кроз играње улога у паровима, симулације у паровима</w:t>
            </w:r>
            <w:r w:rsidRPr="0006568C">
              <w:rPr>
                <w:rFonts w:ascii="Times New Roman" w:hAnsi="Times New Roman"/>
                <w:lang w:val="sr-Latn-RS"/>
              </w:rPr>
              <w:t xml:space="preserve"> </w:t>
            </w:r>
            <w:r w:rsidRPr="0006568C">
              <w:rPr>
                <w:rFonts w:ascii="Times New Roman" w:hAnsi="Times New Roman"/>
                <w:lang w:val="sr-Cyrl-RS"/>
              </w:rPr>
              <w:t>и групама, задаци у радној свесци, тестови слушања, различите технике формативног оцењивања</w:t>
            </w:r>
            <w:r>
              <w:rPr>
                <w:rFonts w:ascii="Times New Roman" w:hAnsi="Times New Roman"/>
                <w:lang w:val="sr-Cyrl-RS"/>
              </w:rPr>
              <w:t>, пројекти</w:t>
            </w:r>
            <w:r w:rsidRPr="0006568C">
              <w:rPr>
                <w:rFonts w:ascii="Times New Roman" w:hAnsi="Times New Roman"/>
                <w:lang w:val="sr-Cyrl-RS"/>
              </w:rPr>
              <w:t>.</w:t>
            </w:r>
          </w:p>
        </w:tc>
      </w:tr>
    </w:tbl>
    <w:p w14:paraId="11796B26" w14:textId="77777777" w:rsidR="0008527F" w:rsidRDefault="0008527F"/>
    <w:tbl>
      <w:tblPr>
        <w:tblStyle w:val="TableGrid"/>
        <w:tblW w:w="14098" w:type="dxa"/>
        <w:tblInd w:w="-79" w:type="dxa"/>
        <w:tblLayout w:type="fixed"/>
        <w:tblLook w:val="01E0" w:firstRow="1" w:lastRow="1" w:firstColumn="1" w:lastColumn="1" w:noHBand="0" w:noVBand="0"/>
      </w:tblPr>
      <w:tblGrid>
        <w:gridCol w:w="2048"/>
        <w:gridCol w:w="5032"/>
        <w:gridCol w:w="5033"/>
        <w:gridCol w:w="661"/>
        <w:gridCol w:w="662"/>
        <w:gridCol w:w="662"/>
      </w:tblGrid>
      <w:tr w:rsidR="006A1F94" w:rsidRPr="0006568C" w14:paraId="11796B39" w14:textId="77777777" w:rsidTr="00B44AF9">
        <w:trPr>
          <w:cantSplit/>
          <w:trHeight w:val="1134"/>
        </w:trPr>
        <w:tc>
          <w:tcPr>
            <w:tcW w:w="20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11796B27" w14:textId="77777777" w:rsidR="006A1F94" w:rsidRPr="0006568C" w:rsidRDefault="006A1F94" w:rsidP="006A1F94">
            <w:pPr>
              <w:rPr>
                <w:b/>
                <w:sz w:val="22"/>
                <w:szCs w:val="22"/>
                <w:lang w:val="sr-Latn-RS"/>
              </w:rPr>
            </w:pPr>
            <w:r w:rsidRPr="0006568C">
              <w:rPr>
                <w:b/>
                <w:sz w:val="22"/>
                <w:szCs w:val="22"/>
                <w:lang w:val="sr-Cyrl-RS"/>
              </w:rPr>
              <w:lastRenderedPageBreak/>
              <w:t xml:space="preserve">4. </w:t>
            </w:r>
            <w:proofErr w:type="spellStart"/>
            <w:r w:rsidRPr="0006568C">
              <w:rPr>
                <w:b/>
                <w:sz w:val="22"/>
                <w:szCs w:val="22"/>
                <w:lang w:val="sr-Latn-RS"/>
              </w:rPr>
              <w:t>You</w:t>
            </w:r>
            <w:proofErr w:type="spellEnd"/>
            <w:r w:rsidRPr="0006568C">
              <w:rPr>
                <w:b/>
                <w:sz w:val="22"/>
                <w:szCs w:val="22"/>
                <w:lang w:val="sr-Latn-RS"/>
              </w:rPr>
              <w:t xml:space="preserve"> </w:t>
            </w:r>
            <w:proofErr w:type="spellStart"/>
            <w:r w:rsidRPr="0006568C">
              <w:rPr>
                <w:b/>
                <w:sz w:val="22"/>
                <w:szCs w:val="22"/>
                <w:lang w:val="sr-Latn-RS"/>
              </w:rPr>
              <w:t>and</w:t>
            </w:r>
            <w:proofErr w:type="spellEnd"/>
            <w:r w:rsidRPr="0006568C">
              <w:rPr>
                <w:b/>
                <w:sz w:val="22"/>
                <w:szCs w:val="22"/>
                <w:lang w:val="sr-Latn-RS"/>
              </w:rPr>
              <w:t xml:space="preserve"> me</w:t>
            </w:r>
          </w:p>
          <w:p w14:paraId="11796B28" w14:textId="77777777" w:rsidR="00FB4C65" w:rsidRPr="0006568C" w:rsidRDefault="00FB4C65" w:rsidP="006A1F94">
            <w:pPr>
              <w:rPr>
                <w:b/>
                <w:sz w:val="22"/>
                <w:szCs w:val="22"/>
                <w:lang w:val="sr-Cyrl-RS"/>
              </w:rPr>
            </w:pPr>
            <w:r w:rsidRPr="0006568C">
              <w:rPr>
                <w:b/>
                <w:sz w:val="22"/>
                <w:szCs w:val="22"/>
                <w:lang w:val="sr-Cyrl-RS"/>
              </w:rPr>
              <w:t>Ти и ја</w:t>
            </w:r>
          </w:p>
          <w:p w14:paraId="11796B29" w14:textId="77777777" w:rsidR="00964DEC" w:rsidRPr="0006568C" w:rsidRDefault="00FB4C65" w:rsidP="00FB4C65">
            <w:pPr>
              <w:rPr>
                <w:sz w:val="22"/>
                <w:szCs w:val="22"/>
                <w:lang w:val="sr-Cyrl-RS"/>
              </w:rPr>
            </w:pPr>
            <w:r w:rsidRPr="0006568C">
              <w:rPr>
                <w:sz w:val="22"/>
                <w:szCs w:val="22"/>
                <w:lang w:val="sr-Cyrl-RS"/>
              </w:rPr>
              <w:t xml:space="preserve">Тражење и давање основних </w:t>
            </w:r>
            <w:proofErr w:type="spellStart"/>
            <w:r w:rsidRPr="0006568C">
              <w:rPr>
                <w:sz w:val="22"/>
                <w:szCs w:val="22"/>
                <w:lang w:val="sr-Cyrl-RS"/>
              </w:rPr>
              <w:t>информа-ција</w:t>
            </w:r>
            <w:proofErr w:type="spellEnd"/>
            <w:r w:rsidRPr="0006568C">
              <w:rPr>
                <w:sz w:val="22"/>
                <w:szCs w:val="22"/>
                <w:lang w:val="sr-Cyrl-RS"/>
              </w:rPr>
              <w:t xml:space="preserve"> личне природе; </w:t>
            </w:r>
            <w:proofErr w:type="spellStart"/>
            <w:r w:rsidRPr="0006568C">
              <w:rPr>
                <w:sz w:val="22"/>
                <w:szCs w:val="22"/>
                <w:lang w:val="sr-Cyrl-RS"/>
              </w:rPr>
              <w:t>бројење</w:t>
            </w:r>
            <w:proofErr w:type="spellEnd"/>
            <w:r w:rsidRPr="0006568C">
              <w:rPr>
                <w:sz w:val="22"/>
                <w:szCs w:val="22"/>
                <w:lang w:val="sr-Cyrl-RS"/>
              </w:rPr>
              <w:t xml:space="preserve"> до 10; </w:t>
            </w:r>
          </w:p>
          <w:p w14:paraId="11796B2A" w14:textId="77777777" w:rsidR="006A1F94" w:rsidRPr="0006568C" w:rsidRDefault="00964DEC" w:rsidP="00FB4C65">
            <w:pPr>
              <w:rPr>
                <w:b/>
                <w:sz w:val="22"/>
                <w:szCs w:val="22"/>
                <w:lang w:val="sr-Cyrl-RS"/>
              </w:rPr>
            </w:pPr>
            <w:r w:rsidRPr="0006568C">
              <w:rPr>
                <w:sz w:val="22"/>
                <w:szCs w:val="22"/>
                <w:lang w:val="sr-Cyrl-RS"/>
              </w:rPr>
              <w:t>описивање живих бића</w:t>
            </w:r>
            <w:r w:rsidRPr="0006568C">
              <w:rPr>
                <w:sz w:val="22"/>
                <w:szCs w:val="22"/>
                <w:lang w:val="sr-Latn-RS"/>
              </w:rPr>
              <w:t xml:space="preserve"> </w:t>
            </w:r>
            <w:r w:rsidRPr="0006568C">
              <w:rPr>
                <w:sz w:val="22"/>
                <w:szCs w:val="22"/>
                <w:lang w:val="sr-Cyrl-RS"/>
              </w:rPr>
              <w:t xml:space="preserve">и предмета; </w:t>
            </w:r>
            <w:r w:rsidR="00FB4C65" w:rsidRPr="0006568C">
              <w:rPr>
                <w:sz w:val="22"/>
                <w:szCs w:val="22"/>
                <w:lang w:val="sr-Cyrl-RS"/>
              </w:rPr>
              <w:t xml:space="preserve">исказивање потреба, осета и осећања. </w:t>
            </w:r>
          </w:p>
        </w:tc>
        <w:tc>
          <w:tcPr>
            <w:tcW w:w="50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11796B2B" w14:textId="77777777" w:rsidR="006A1F94" w:rsidRPr="0006568C" w:rsidRDefault="006A1F94" w:rsidP="006A1F94">
            <w:pPr>
              <w:contextualSpacing/>
              <w:rPr>
                <w:sz w:val="22"/>
                <w:szCs w:val="22"/>
                <w:lang w:val="sr-Cyrl-RS"/>
              </w:rPr>
            </w:pPr>
            <w:r w:rsidRPr="0006568C">
              <w:rPr>
                <w:sz w:val="22"/>
                <w:szCs w:val="22"/>
                <w:lang w:val="sr-Cyrl-RS"/>
              </w:rPr>
              <w:t>- препознају и именују појмове који се односе на тему;</w:t>
            </w:r>
          </w:p>
          <w:p w14:paraId="11796B2C" w14:textId="77777777" w:rsidR="00FB4C65" w:rsidRPr="0006568C" w:rsidRDefault="00FB4C65" w:rsidP="00FB4C65">
            <w:pPr>
              <w:contextualSpacing/>
              <w:rPr>
                <w:sz w:val="22"/>
                <w:szCs w:val="22"/>
                <w:lang w:val="sr-Cyrl-RS"/>
              </w:rPr>
            </w:pPr>
            <w:r w:rsidRPr="0006568C">
              <w:rPr>
                <w:sz w:val="22"/>
                <w:szCs w:val="22"/>
                <w:lang w:val="sr-Cyrl-RS"/>
              </w:rPr>
              <w:t xml:space="preserve">- </w:t>
            </w:r>
            <w:r w:rsidRPr="0006568C">
              <w:rPr>
                <w:sz w:val="22"/>
                <w:szCs w:val="22"/>
                <w:lang w:val="hr-HR"/>
              </w:rPr>
              <w:t>разуме</w:t>
            </w:r>
            <w:r w:rsidRPr="0006568C">
              <w:rPr>
                <w:sz w:val="22"/>
                <w:szCs w:val="22"/>
                <w:lang w:val="sr-Cyrl-RS"/>
              </w:rPr>
              <w:t>ју</w:t>
            </w:r>
            <w:r w:rsidRPr="0006568C">
              <w:rPr>
                <w:sz w:val="22"/>
                <w:szCs w:val="22"/>
                <w:lang w:val="hr-HR"/>
              </w:rPr>
              <w:t xml:space="preserve"> јасно постављена једноставна питања личне природе и</w:t>
            </w:r>
            <w:r w:rsidRPr="0006568C">
              <w:rPr>
                <w:color w:val="FF0000"/>
                <w:sz w:val="22"/>
                <w:szCs w:val="22"/>
                <w:lang w:val="hr-HR"/>
              </w:rPr>
              <w:t xml:space="preserve"> </w:t>
            </w:r>
            <w:r w:rsidRPr="0006568C">
              <w:rPr>
                <w:sz w:val="22"/>
                <w:szCs w:val="22"/>
                <w:lang w:val="hr-HR"/>
              </w:rPr>
              <w:t>одговар</w:t>
            </w:r>
            <w:r w:rsidRPr="0006568C">
              <w:rPr>
                <w:sz w:val="22"/>
                <w:szCs w:val="22"/>
                <w:lang w:val="sr-Cyrl-RS"/>
              </w:rPr>
              <w:t>е</w:t>
            </w:r>
            <w:r w:rsidRPr="0006568C">
              <w:rPr>
                <w:sz w:val="22"/>
                <w:szCs w:val="22"/>
                <w:lang w:val="hr-HR"/>
              </w:rPr>
              <w:t xml:space="preserve"> на њих</w:t>
            </w:r>
            <w:r w:rsidRPr="0006568C">
              <w:rPr>
                <w:sz w:val="22"/>
                <w:szCs w:val="22"/>
                <w:lang w:val="sr-Cyrl-RS"/>
              </w:rPr>
              <w:t>;</w:t>
            </w:r>
          </w:p>
          <w:p w14:paraId="11796B2D" w14:textId="77777777" w:rsidR="00FB4C65" w:rsidRPr="0006568C" w:rsidRDefault="00FB4C65" w:rsidP="00FB4C65">
            <w:pPr>
              <w:contextualSpacing/>
              <w:rPr>
                <w:sz w:val="22"/>
                <w:szCs w:val="22"/>
                <w:lang w:val="sr-Cyrl-RS"/>
              </w:rPr>
            </w:pPr>
            <w:r w:rsidRPr="0006568C">
              <w:rPr>
                <w:sz w:val="22"/>
                <w:szCs w:val="22"/>
                <w:lang w:val="sr-Cyrl-RS"/>
              </w:rPr>
              <w:t>- постављају питања личне природе;</w:t>
            </w:r>
          </w:p>
          <w:p w14:paraId="11796B2E" w14:textId="77777777" w:rsidR="00FB4C65" w:rsidRPr="0006568C" w:rsidRDefault="00FB4C65" w:rsidP="00FB4C65">
            <w:pPr>
              <w:contextualSpacing/>
              <w:rPr>
                <w:sz w:val="22"/>
                <w:szCs w:val="22"/>
                <w:lang w:val="sr-Cyrl-RS"/>
              </w:rPr>
            </w:pPr>
            <w:r w:rsidRPr="0006568C">
              <w:rPr>
                <w:sz w:val="22"/>
                <w:szCs w:val="22"/>
                <w:lang w:val="sr-Cyrl-RS"/>
              </w:rPr>
              <w:t>- препознају и именују бројеве до 10;</w:t>
            </w:r>
          </w:p>
          <w:p w14:paraId="11796B2F" w14:textId="23ECAADF" w:rsidR="00964DEC" w:rsidRPr="0006568C" w:rsidRDefault="004863C3" w:rsidP="00FB4C65">
            <w:pPr>
              <w:contextualSpacing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- разумеју једностав</w:t>
            </w:r>
            <w:r w:rsidR="00964DEC" w:rsidRPr="0006568C">
              <w:rPr>
                <w:sz w:val="22"/>
                <w:szCs w:val="22"/>
                <w:lang w:val="sr-Cyrl-RS"/>
              </w:rPr>
              <w:t>не описе живих бића;</w:t>
            </w:r>
          </w:p>
          <w:p w14:paraId="11796B30" w14:textId="767BAE12" w:rsidR="00964DEC" w:rsidRPr="0006568C" w:rsidRDefault="00964DEC" w:rsidP="00FB4C65">
            <w:pPr>
              <w:contextualSpacing/>
              <w:rPr>
                <w:sz w:val="22"/>
                <w:szCs w:val="22"/>
                <w:lang w:val="sr-Cyrl-RS"/>
              </w:rPr>
            </w:pPr>
            <w:r w:rsidRPr="0006568C">
              <w:rPr>
                <w:sz w:val="22"/>
                <w:szCs w:val="22"/>
                <w:lang w:val="sr-Cyrl-RS"/>
              </w:rPr>
              <w:t>- описују жива бића и предмете користећи најједностав</w:t>
            </w:r>
            <w:r w:rsidR="004863C3">
              <w:rPr>
                <w:sz w:val="22"/>
                <w:szCs w:val="22"/>
                <w:lang w:val="sr-Cyrl-RS"/>
              </w:rPr>
              <w:t>н</w:t>
            </w:r>
            <w:r w:rsidRPr="0006568C">
              <w:rPr>
                <w:sz w:val="22"/>
                <w:szCs w:val="22"/>
                <w:lang w:val="sr-Cyrl-RS"/>
              </w:rPr>
              <w:t xml:space="preserve">ија језичка средства; </w:t>
            </w:r>
          </w:p>
          <w:p w14:paraId="11796B31" w14:textId="77777777" w:rsidR="00FB4C65" w:rsidRPr="0006568C" w:rsidRDefault="00FB4C65" w:rsidP="00FB4C65">
            <w:pPr>
              <w:contextualSpacing/>
              <w:rPr>
                <w:sz w:val="22"/>
                <w:szCs w:val="22"/>
                <w:lang w:val="hr-HR"/>
              </w:rPr>
            </w:pPr>
            <w:r w:rsidRPr="0006568C">
              <w:rPr>
                <w:sz w:val="22"/>
                <w:szCs w:val="22"/>
                <w:lang w:val="sr-Cyrl-RS"/>
              </w:rPr>
              <w:t>-</w:t>
            </w:r>
            <w:r w:rsidRPr="0006568C">
              <w:rPr>
                <w:sz w:val="22"/>
                <w:szCs w:val="22"/>
                <w:lang w:val="hr-HR"/>
              </w:rPr>
              <w:t>разуме</w:t>
            </w:r>
            <w:r w:rsidRPr="0006568C">
              <w:rPr>
                <w:sz w:val="22"/>
                <w:szCs w:val="22"/>
                <w:lang w:val="sr-Cyrl-RS"/>
              </w:rPr>
              <w:t>ју</w:t>
            </w:r>
            <w:r w:rsidRPr="0006568C">
              <w:rPr>
                <w:sz w:val="22"/>
                <w:szCs w:val="22"/>
                <w:lang w:val="hr-HR"/>
              </w:rPr>
              <w:t xml:space="preserve"> свакодневне исказе у вези сa непосредним потребама, осетима и осећањима и реагује на њих</w:t>
            </w:r>
          </w:p>
          <w:p w14:paraId="11796B32" w14:textId="77777777" w:rsidR="00FB4C65" w:rsidRPr="0006568C" w:rsidRDefault="00FB4C65" w:rsidP="00FB4C65">
            <w:pPr>
              <w:contextualSpacing/>
              <w:rPr>
                <w:sz w:val="22"/>
                <w:szCs w:val="22"/>
                <w:lang w:val="sr-Cyrl-RS"/>
              </w:rPr>
            </w:pPr>
            <w:r w:rsidRPr="0006568C">
              <w:rPr>
                <w:sz w:val="22"/>
                <w:szCs w:val="22"/>
                <w:lang w:val="sr-Cyrl-RS"/>
              </w:rPr>
              <w:t xml:space="preserve">- </w:t>
            </w:r>
            <w:r w:rsidRPr="0006568C">
              <w:rPr>
                <w:sz w:val="22"/>
                <w:szCs w:val="22"/>
                <w:lang w:val="hr-HR"/>
              </w:rPr>
              <w:t>израз</w:t>
            </w:r>
            <w:r w:rsidRPr="0006568C">
              <w:rPr>
                <w:sz w:val="22"/>
                <w:szCs w:val="22"/>
                <w:lang w:val="sr-Cyrl-RS"/>
              </w:rPr>
              <w:t>е</w:t>
            </w:r>
            <w:r w:rsidRPr="0006568C">
              <w:rPr>
                <w:sz w:val="22"/>
                <w:szCs w:val="22"/>
                <w:lang w:val="hr-HR"/>
              </w:rPr>
              <w:t xml:space="preserve"> основне потребе, осете и осећања кратким и једноставним  језичким средствима</w:t>
            </w:r>
            <w:r w:rsidRPr="0006568C">
              <w:rPr>
                <w:sz w:val="22"/>
                <w:szCs w:val="22"/>
                <w:lang w:val="sr-Cyrl-RS"/>
              </w:rPr>
              <w:t>;</w:t>
            </w:r>
          </w:p>
          <w:p w14:paraId="11796B33" w14:textId="77777777" w:rsidR="006A1F94" w:rsidRPr="0006568C" w:rsidRDefault="00FB4C65" w:rsidP="006A1F94">
            <w:pPr>
              <w:contextualSpacing/>
              <w:rPr>
                <w:sz w:val="22"/>
                <w:szCs w:val="22"/>
                <w:lang w:val="sr-Cyrl-RS"/>
              </w:rPr>
            </w:pPr>
            <w:r w:rsidRPr="0006568C">
              <w:rPr>
                <w:sz w:val="22"/>
                <w:szCs w:val="22"/>
                <w:lang w:val="sr-Cyrl-RS"/>
              </w:rPr>
              <w:t xml:space="preserve">- разумеју и примењују правила учтиве комуникације. </w:t>
            </w:r>
          </w:p>
        </w:tc>
        <w:tc>
          <w:tcPr>
            <w:tcW w:w="50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11796B34" w14:textId="77777777" w:rsidR="006A1F94" w:rsidRPr="0006568C" w:rsidRDefault="00964DEC" w:rsidP="006A1F94">
            <w:pPr>
              <w:rPr>
                <w:i/>
                <w:sz w:val="22"/>
                <w:szCs w:val="22"/>
                <w:lang w:val="sr-Latn-RS"/>
              </w:rPr>
            </w:pPr>
            <w:r w:rsidRPr="0006568C">
              <w:rPr>
                <w:sz w:val="22"/>
                <w:szCs w:val="22"/>
                <w:lang w:val="sr-Cyrl-CS"/>
              </w:rPr>
              <w:t xml:space="preserve">Речи које се односе на тему – </w:t>
            </w:r>
            <w:proofErr w:type="spellStart"/>
            <w:r w:rsidRPr="0006568C">
              <w:rPr>
                <w:i/>
                <w:sz w:val="22"/>
                <w:szCs w:val="22"/>
                <w:lang w:val="sr-Latn-RS"/>
              </w:rPr>
              <w:t>happy</w:t>
            </w:r>
            <w:proofErr w:type="spellEnd"/>
            <w:r w:rsidRPr="0006568C">
              <w:rPr>
                <w:i/>
                <w:sz w:val="22"/>
                <w:szCs w:val="22"/>
                <w:lang w:val="sr-Latn-RS"/>
              </w:rPr>
              <w:t xml:space="preserve">, sad, </w:t>
            </w:r>
            <w:proofErr w:type="spellStart"/>
            <w:r w:rsidRPr="0006568C">
              <w:rPr>
                <w:i/>
                <w:sz w:val="22"/>
                <w:szCs w:val="22"/>
                <w:lang w:val="sr-Latn-RS"/>
              </w:rPr>
              <w:t>hungry</w:t>
            </w:r>
            <w:proofErr w:type="spellEnd"/>
            <w:r w:rsidRPr="0006568C">
              <w:rPr>
                <w:i/>
                <w:sz w:val="22"/>
                <w:szCs w:val="22"/>
                <w:lang w:val="sr-Latn-RS"/>
              </w:rPr>
              <w:t xml:space="preserve">, </w:t>
            </w:r>
            <w:proofErr w:type="spellStart"/>
            <w:r w:rsidRPr="0006568C">
              <w:rPr>
                <w:i/>
                <w:sz w:val="22"/>
                <w:szCs w:val="22"/>
                <w:lang w:val="sr-Latn-RS"/>
              </w:rPr>
              <w:t>thirsty</w:t>
            </w:r>
            <w:proofErr w:type="spellEnd"/>
            <w:r w:rsidRPr="0006568C">
              <w:rPr>
                <w:i/>
                <w:sz w:val="22"/>
                <w:szCs w:val="22"/>
                <w:lang w:val="sr-Latn-RS"/>
              </w:rPr>
              <w:t xml:space="preserve">, </w:t>
            </w:r>
            <w:proofErr w:type="spellStart"/>
            <w:r w:rsidRPr="0006568C">
              <w:rPr>
                <w:i/>
                <w:sz w:val="22"/>
                <w:szCs w:val="22"/>
                <w:lang w:val="sr-Latn-RS"/>
              </w:rPr>
              <w:t>fat</w:t>
            </w:r>
            <w:proofErr w:type="spellEnd"/>
            <w:r w:rsidRPr="0006568C">
              <w:rPr>
                <w:i/>
                <w:sz w:val="22"/>
                <w:szCs w:val="22"/>
                <w:lang w:val="sr-Latn-RS"/>
              </w:rPr>
              <w:t xml:space="preserve">, </w:t>
            </w:r>
            <w:proofErr w:type="spellStart"/>
            <w:r w:rsidRPr="0006568C">
              <w:rPr>
                <w:i/>
                <w:sz w:val="22"/>
                <w:szCs w:val="22"/>
                <w:lang w:val="sr-Latn-RS"/>
              </w:rPr>
              <w:t>thin</w:t>
            </w:r>
            <w:proofErr w:type="spellEnd"/>
            <w:r w:rsidRPr="0006568C">
              <w:rPr>
                <w:i/>
                <w:sz w:val="22"/>
                <w:szCs w:val="22"/>
                <w:lang w:val="sr-Latn-RS"/>
              </w:rPr>
              <w:t xml:space="preserve">, </w:t>
            </w:r>
            <w:proofErr w:type="spellStart"/>
            <w:r w:rsidRPr="0006568C">
              <w:rPr>
                <w:i/>
                <w:sz w:val="22"/>
                <w:szCs w:val="22"/>
                <w:lang w:val="sr-Latn-RS"/>
              </w:rPr>
              <w:t>small</w:t>
            </w:r>
            <w:proofErr w:type="spellEnd"/>
            <w:r w:rsidRPr="0006568C">
              <w:rPr>
                <w:i/>
                <w:sz w:val="22"/>
                <w:szCs w:val="22"/>
                <w:lang w:val="sr-Latn-RS"/>
              </w:rPr>
              <w:t xml:space="preserve">, </w:t>
            </w:r>
            <w:proofErr w:type="spellStart"/>
            <w:r w:rsidRPr="0006568C">
              <w:rPr>
                <w:i/>
                <w:sz w:val="22"/>
                <w:szCs w:val="22"/>
                <w:lang w:val="sr-Latn-RS"/>
              </w:rPr>
              <w:t>big</w:t>
            </w:r>
            <w:proofErr w:type="spellEnd"/>
            <w:r w:rsidRPr="0006568C">
              <w:rPr>
                <w:i/>
                <w:sz w:val="22"/>
                <w:szCs w:val="22"/>
                <w:lang w:val="sr-Latn-RS"/>
              </w:rPr>
              <w:t xml:space="preserve">; </w:t>
            </w:r>
            <w:r w:rsidR="006A1F94" w:rsidRPr="0006568C">
              <w:rPr>
                <w:sz w:val="22"/>
                <w:szCs w:val="22"/>
              </w:rPr>
              <w:t>j</w:t>
            </w:r>
            <w:proofErr w:type="spellStart"/>
            <w:r w:rsidR="006A1F94" w:rsidRPr="0006568C">
              <w:rPr>
                <w:sz w:val="22"/>
                <w:szCs w:val="22"/>
                <w:lang w:val="sr-Cyrl-CS"/>
              </w:rPr>
              <w:t>езичке</w:t>
            </w:r>
            <w:proofErr w:type="spellEnd"/>
            <w:r w:rsidR="006A1F94" w:rsidRPr="0006568C">
              <w:rPr>
                <w:sz w:val="22"/>
                <w:szCs w:val="22"/>
                <w:lang w:val="sr-Cyrl-CS"/>
              </w:rPr>
              <w:t xml:space="preserve"> структуре </w:t>
            </w:r>
            <w:proofErr w:type="spellStart"/>
            <w:r w:rsidRPr="0006568C">
              <w:rPr>
                <w:i/>
                <w:sz w:val="22"/>
                <w:szCs w:val="22"/>
                <w:lang w:val="sr-Latn-RS"/>
              </w:rPr>
              <w:t>How</w:t>
            </w:r>
            <w:proofErr w:type="spellEnd"/>
            <w:r w:rsidRPr="0006568C">
              <w:rPr>
                <w:i/>
                <w:sz w:val="22"/>
                <w:szCs w:val="22"/>
                <w:lang w:val="sr-Latn-RS"/>
              </w:rPr>
              <w:t xml:space="preserve"> </w:t>
            </w:r>
            <w:proofErr w:type="spellStart"/>
            <w:r w:rsidRPr="0006568C">
              <w:rPr>
                <w:i/>
                <w:sz w:val="22"/>
                <w:szCs w:val="22"/>
                <w:lang w:val="sr-Latn-RS"/>
              </w:rPr>
              <w:t>old</w:t>
            </w:r>
            <w:proofErr w:type="spellEnd"/>
            <w:r w:rsidRPr="0006568C">
              <w:rPr>
                <w:i/>
                <w:sz w:val="22"/>
                <w:szCs w:val="22"/>
                <w:lang w:val="sr-Latn-RS"/>
              </w:rPr>
              <w:t xml:space="preserve"> are </w:t>
            </w:r>
            <w:proofErr w:type="spellStart"/>
            <w:r w:rsidRPr="0006568C">
              <w:rPr>
                <w:i/>
                <w:sz w:val="22"/>
                <w:szCs w:val="22"/>
                <w:lang w:val="sr-Latn-RS"/>
              </w:rPr>
              <w:t>you</w:t>
            </w:r>
            <w:proofErr w:type="spellEnd"/>
            <w:r w:rsidRPr="0006568C">
              <w:rPr>
                <w:i/>
                <w:sz w:val="22"/>
                <w:szCs w:val="22"/>
                <w:lang w:val="sr-Latn-RS"/>
              </w:rPr>
              <w:t xml:space="preserve">? </w:t>
            </w:r>
            <w:proofErr w:type="spellStart"/>
            <w:r w:rsidRPr="0006568C">
              <w:rPr>
                <w:i/>
                <w:sz w:val="22"/>
                <w:szCs w:val="22"/>
                <w:lang w:val="sr-Latn-RS"/>
              </w:rPr>
              <w:t>I’m</w:t>
            </w:r>
            <w:proofErr w:type="spellEnd"/>
            <w:r w:rsidRPr="0006568C">
              <w:rPr>
                <w:i/>
                <w:sz w:val="22"/>
                <w:szCs w:val="22"/>
                <w:lang w:val="sr-Latn-RS"/>
              </w:rPr>
              <w:t xml:space="preserve"> (</w:t>
            </w:r>
            <w:proofErr w:type="spellStart"/>
            <w:r w:rsidRPr="0006568C">
              <w:rPr>
                <w:i/>
                <w:sz w:val="22"/>
                <w:szCs w:val="22"/>
                <w:lang w:val="sr-Latn-RS"/>
              </w:rPr>
              <w:t>six</w:t>
            </w:r>
            <w:proofErr w:type="spellEnd"/>
            <w:r w:rsidRPr="0006568C">
              <w:rPr>
                <w:i/>
                <w:sz w:val="22"/>
                <w:szCs w:val="22"/>
                <w:lang w:val="sr-Latn-RS"/>
              </w:rPr>
              <w:t xml:space="preserve">). Are </w:t>
            </w:r>
            <w:proofErr w:type="spellStart"/>
            <w:r w:rsidRPr="0006568C">
              <w:rPr>
                <w:i/>
                <w:sz w:val="22"/>
                <w:szCs w:val="22"/>
                <w:lang w:val="sr-Latn-RS"/>
              </w:rPr>
              <w:t>you</w:t>
            </w:r>
            <w:proofErr w:type="spellEnd"/>
            <w:r w:rsidRPr="0006568C">
              <w:rPr>
                <w:i/>
                <w:sz w:val="22"/>
                <w:szCs w:val="22"/>
                <w:lang w:val="sr-Latn-RS"/>
              </w:rPr>
              <w:t xml:space="preserve"> (</w:t>
            </w:r>
            <w:proofErr w:type="spellStart"/>
            <w:r w:rsidRPr="0006568C">
              <w:rPr>
                <w:i/>
                <w:sz w:val="22"/>
                <w:szCs w:val="22"/>
                <w:lang w:val="sr-Latn-RS"/>
              </w:rPr>
              <w:t>happy</w:t>
            </w:r>
            <w:proofErr w:type="spellEnd"/>
            <w:r w:rsidRPr="0006568C">
              <w:rPr>
                <w:i/>
                <w:sz w:val="22"/>
                <w:szCs w:val="22"/>
                <w:lang w:val="sr-Latn-RS"/>
              </w:rPr>
              <w:t xml:space="preserve">)? </w:t>
            </w:r>
            <w:proofErr w:type="spellStart"/>
            <w:r w:rsidRPr="0006568C">
              <w:rPr>
                <w:i/>
                <w:sz w:val="22"/>
                <w:szCs w:val="22"/>
                <w:lang w:val="sr-Latn-RS"/>
              </w:rPr>
              <w:t>Yes</w:t>
            </w:r>
            <w:proofErr w:type="spellEnd"/>
            <w:r w:rsidRPr="0006568C">
              <w:rPr>
                <w:i/>
                <w:sz w:val="22"/>
                <w:szCs w:val="22"/>
                <w:lang w:val="sr-Latn-RS"/>
              </w:rPr>
              <w:t xml:space="preserve">, I am. / No, </w:t>
            </w:r>
            <w:proofErr w:type="spellStart"/>
            <w:r w:rsidRPr="0006568C">
              <w:rPr>
                <w:i/>
                <w:sz w:val="22"/>
                <w:szCs w:val="22"/>
                <w:lang w:val="sr-Latn-RS"/>
              </w:rPr>
              <w:t>I’m</w:t>
            </w:r>
            <w:proofErr w:type="spellEnd"/>
            <w:r w:rsidRPr="0006568C">
              <w:rPr>
                <w:i/>
                <w:sz w:val="22"/>
                <w:szCs w:val="22"/>
                <w:lang w:val="sr-Latn-RS"/>
              </w:rPr>
              <w:t xml:space="preserve"> </w:t>
            </w:r>
            <w:proofErr w:type="spellStart"/>
            <w:r w:rsidRPr="0006568C">
              <w:rPr>
                <w:i/>
                <w:sz w:val="22"/>
                <w:szCs w:val="22"/>
                <w:lang w:val="sr-Latn-RS"/>
              </w:rPr>
              <w:t>not</w:t>
            </w:r>
            <w:proofErr w:type="spellEnd"/>
            <w:r w:rsidRPr="0006568C">
              <w:rPr>
                <w:i/>
                <w:sz w:val="22"/>
                <w:szCs w:val="22"/>
                <w:lang w:val="sr-Latn-RS"/>
              </w:rPr>
              <w:t xml:space="preserve">. </w:t>
            </w:r>
            <w:r w:rsidR="00685BCD" w:rsidRPr="0006568C">
              <w:rPr>
                <w:i/>
                <w:sz w:val="22"/>
                <w:szCs w:val="22"/>
                <w:lang w:val="sr-Latn-RS"/>
              </w:rPr>
              <w:t>Is (</w:t>
            </w:r>
            <w:proofErr w:type="spellStart"/>
            <w:r w:rsidR="00685BCD" w:rsidRPr="0006568C">
              <w:rPr>
                <w:i/>
                <w:sz w:val="22"/>
                <w:szCs w:val="22"/>
                <w:lang w:val="sr-Latn-RS"/>
              </w:rPr>
              <w:t>she</w:t>
            </w:r>
            <w:proofErr w:type="spellEnd"/>
            <w:r w:rsidR="00685BCD" w:rsidRPr="0006568C">
              <w:rPr>
                <w:i/>
                <w:sz w:val="22"/>
                <w:szCs w:val="22"/>
                <w:lang w:val="sr-Latn-RS"/>
              </w:rPr>
              <w:t xml:space="preserve">) sad? </w:t>
            </w:r>
            <w:proofErr w:type="spellStart"/>
            <w:r w:rsidR="00685BCD" w:rsidRPr="0006568C">
              <w:rPr>
                <w:i/>
                <w:sz w:val="22"/>
                <w:szCs w:val="22"/>
                <w:lang w:val="sr-Latn-RS"/>
              </w:rPr>
              <w:t>Yes</w:t>
            </w:r>
            <w:proofErr w:type="spellEnd"/>
            <w:r w:rsidR="00685BCD" w:rsidRPr="0006568C">
              <w:rPr>
                <w:i/>
                <w:sz w:val="22"/>
                <w:szCs w:val="22"/>
                <w:lang w:val="sr-Latn-RS"/>
              </w:rPr>
              <w:t>, (</w:t>
            </w:r>
            <w:proofErr w:type="spellStart"/>
            <w:r w:rsidR="00685BCD" w:rsidRPr="0006568C">
              <w:rPr>
                <w:i/>
                <w:sz w:val="22"/>
                <w:szCs w:val="22"/>
                <w:lang w:val="sr-Latn-RS"/>
              </w:rPr>
              <w:t>she</w:t>
            </w:r>
            <w:proofErr w:type="spellEnd"/>
            <w:r w:rsidR="00685BCD" w:rsidRPr="0006568C">
              <w:rPr>
                <w:i/>
                <w:sz w:val="22"/>
                <w:szCs w:val="22"/>
                <w:lang w:val="sr-Latn-RS"/>
              </w:rPr>
              <w:t>) is. No, (</w:t>
            </w:r>
            <w:proofErr w:type="spellStart"/>
            <w:r w:rsidR="00685BCD" w:rsidRPr="0006568C">
              <w:rPr>
                <w:i/>
                <w:sz w:val="22"/>
                <w:szCs w:val="22"/>
                <w:lang w:val="sr-Latn-RS"/>
              </w:rPr>
              <w:t>she</w:t>
            </w:r>
            <w:proofErr w:type="spellEnd"/>
            <w:r w:rsidR="00685BCD" w:rsidRPr="0006568C">
              <w:rPr>
                <w:i/>
                <w:sz w:val="22"/>
                <w:szCs w:val="22"/>
                <w:lang w:val="sr-Latn-RS"/>
              </w:rPr>
              <w:t xml:space="preserve">) </w:t>
            </w:r>
            <w:proofErr w:type="spellStart"/>
            <w:r w:rsidR="00685BCD" w:rsidRPr="0006568C">
              <w:rPr>
                <w:i/>
                <w:sz w:val="22"/>
                <w:szCs w:val="22"/>
                <w:lang w:val="sr-Latn-RS"/>
              </w:rPr>
              <w:t>isn’t</w:t>
            </w:r>
            <w:proofErr w:type="spellEnd"/>
            <w:r w:rsidR="00685BCD" w:rsidRPr="0006568C">
              <w:rPr>
                <w:i/>
                <w:sz w:val="22"/>
                <w:szCs w:val="22"/>
                <w:lang w:val="sr-Latn-RS"/>
              </w:rPr>
              <w:t xml:space="preserve">. </w:t>
            </w:r>
            <w:proofErr w:type="spellStart"/>
            <w:r w:rsidRPr="0006568C">
              <w:rPr>
                <w:i/>
                <w:sz w:val="22"/>
                <w:szCs w:val="22"/>
                <w:lang w:val="sr-Latn-RS"/>
              </w:rPr>
              <w:t>She’s</w:t>
            </w:r>
            <w:proofErr w:type="spellEnd"/>
            <w:r w:rsidRPr="0006568C">
              <w:rPr>
                <w:i/>
                <w:sz w:val="22"/>
                <w:szCs w:val="22"/>
                <w:lang w:val="sr-Latn-RS"/>
              </w:rPr>
              <w:t xml:space="preserve"> (</w:t>
            </w:r>
            <w:proofErr w:type="spellStart"/>
            <w:r w:rsidRPr="0006568C">
              <w:rPr>
                <w:i/>
                <w:sz w:val="22"/>
                <w:szCs w:val="22"/>
                <w:lang w:val="sr-Latn-RS"/>
              </w:rPr>
              <w:t>thin</w:t>
            </w:r>
            <w:proofErr w:type="spellEnd"/>
            <w:r w:rsidRPr="0006568C">
              <w:rPr>
                <w:i/>
                <w:sz w:val="22"/>
                <w:szCs w:val="22"/>
                <w:lang w:val="sr-Latn-RS"/>
              </w:rPr>
              <w:t xml:space="preserve">). </w:t>
            </w:r>
            <w:proofErr w:type="spellStart"/>
            <w:r w:rsidRPr="0006568C">
              <w:rPr>
                <w:i/>
                <w:sz w:val="22"/>
                <w:szCs w:val="22"/>
                <w:lang w:val="sr-Latn-RS"/>
              </w:rPr>
              <w:t>It’s</w:t>
            </w:r>
            <w:proofErr w:type="spellEnd"/>
            <w:r w:rsidRPr="0006568C">
              <w:rPr>
                <w:i/>
                <w:sz w:val="22"/>
                <w:szCs w:val="22"/>
                <w:lang w:val="sr-Latn-RS"/>
              </w:rPr>
              <w:t xml:space="preserve"> (</w:t>
            </w:r>
            <w:proofErr w:type="spellStart"/>
            <w:r w:rsidRPr="0006568C">
              <w:rPr>
                <w:i/>
                <w:sz w:val="22"/>
                <w:szCs w:val="22"/>
                <w:lang w:val="sr-Latn-RS"/>
              </w:rPr>
              <w:t>big</w:t>
            </w:r>
            <w:proofErr w:type="spellEnd"/>
            <w:r w:rsidRPr="0006568C">
              <w:rPr>
                <w:i/>
                <w:sz w:val="22"/>
                <w:szCs w:val="22"/>
                <w:lang w:val="sr-Latn-RS"/>
              </w:rPr>
              <w:t>)</w:t>
            </w:r>
            <w:r w:rsidRPr="0006568C">
              <w:rPr>
                <w:sz w:val="22"/>
                <w:szCs w:val="22"/>
                <w:lang w:val="sr-Latn-RS"/>
              </w:rPr>
              <w:t xml:space="preserve">; </w:t>
            </w:r>
            <w:r w:rsidR="006A1F94" w:rsidRPr="0006568C">
              <w:rPr>
                <w:sz w:val="22"/>
                <w:szCs w:val="22"/>
                <w:lang w:val="sr-Cyrl-CS"/>
              </w:rPr>
              <w:t>песме и приче које се односе на тему.</w:t>
            </w:r>
          </w:p>
          <w:p w14:paraId="11796B35" w14:textId="77777777" w:rsidR="006A1F94" w:rsidRPr="0006568C" w:rsidRDefault="006A1F94" w:rsidP="006A1F94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6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11796B36" w14:textId="77777777" w:rsidR="006A1F94" w:rsidRPr="0006568C" w:rsidRDefault="0008527F" w:rsidP="006A1F94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6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11796B37" w14:textId="77777777" w:rsidR="006A1F94" w:rsidRPr="0006568C" w:rsidRDefault="0008527F" w:rsidP="006A1F94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6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11796B38" w14:textId="77777777" w:rsidR="006A1F94" w:rsidRPr="0006568C" w:rsidRDefault="0008527F" w:rsidP="006A1F94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</w:tr>
      <w:tr w:rsidR="00B44AF9" w:rsidRPr="0006568C" w14:paraId="11796B3C" w14:textId="77777777" w:rsidTr="009672B6">
        <w:trPr>
          <w:cantSplit/>
          <w:trHeight w:val="454"/>
        </w:trPr>
        <w:tc>
          <w:tcPr>
            <w:tcW w:w="204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11796B3A" w14:textId="77777777" w:rsidR="00B44AF9" w:rsidRPr="0006568C" w:rsidRDefault="00B44AF9" w:rsidP="00B44AF9">
            <w:pPr>
              <w:rPr>
                <w:b/>
                <w:sz w:val="22"/>
                <w:szCs w:val="22"/>
                <w:lang w:val="sr-Cyrl-RS"/>
              </w:rPr>
            </w:pPr>
            <w:r w:rsidRPr="0006568C">
              <w:rPr>
                <w:b/>
                <w:sz w:val="22"/>
                <w:szCs w:val="22"/>
                <w:lang w:val="sr-Cyrl-RS"/>
              </w:rPr>
              <w:t xml:space="preserve">Корелација са другим </w:t>
            </w:r>
            <w:proofErr w:type="spellStart"/>
            <w:r w:rsidRPr="0006568C">
              <w:rPr>
                <w:b/>
                <w:sz w:val="22"/>
                <w:szCs w:val="22"/>
                <w:lang w:val="sr-Cyrl-RS"/>
              </w:rPr>
              <w:t>предм</w:t>
            </w:r>
            <w:proofErr w:type="spellEnd"/>
            <w:r>
              <w:rPr>
                <w:b/>
                <w:sz w:val="22"/>
                <w:szCs w:val="22"/>
                <w:lang w:val="sr-Cyrl-RS"/>
              </w:rPr>
              <w:t xml:space="preserve">. </w:t>
            </w:r>
          </w:p>
        </w:tc>
        <w:tc>
          <w:tcPr>
            <w:tcW w:w="12050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1796B3B" w14:textId="77777777" w:rsidR="00B44AF9" w:rsidRPr="00B44AF9" w:rsidRDefault="00B44AF9" w:rsidP="00B44AF9">
            <w:pPr>
              <w:pStyle w:val="NoSpacing"/>
              <w:rPr>
                <w:rFonts w:ascii="Times New Roman" w:hAnsi="Times New Roman"/>
                <w:b/>
              </w:rPr>
            </w:pPr>
            <w:r w:rsidRPr="00B44AF9">
              <w:rPr>
                <w:rFonts w:ascii="Times New Roman" w:hAnsi="Times New Roman"/>
                <w:lang w:val="sr-Cyrl-RS"/>
              </w:rPr>
              <w:t>Грађанско васпитање, свет око нас, ликовна, музичка и драмска уметност, српски језик.</w:t>
            </w:r>
          </w:p>
        </w:tc>
      </w:tr>
      <w:tr w:rsidR="00B44AF9" w:rsidRPr="0006568C" w14:paraId="11796B3F" w14:textId="77777777" w:rsidTr="009672B6">
        <w:trPr>
          <w:cantSplit/>
          <w:trHeight w:val="454"/>
        </w:trPr>
        <w:tc>
          <w:tcPr>
            <w:tcW w:w="20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11796B3D" w14:textId="77777777" w:rsidR="00B44AF9" w:rsidRPr="0006568C" w:rsidRDefault="00B44AF9" w:rsidP="00B44AF9">
            <w:pPr>
              <w:rPr>
                <w:b/>
                <w:sz w:val="22"/>
                <w:szCs w:val="22"/>
                <w:lang w:val="sr-Cyrl-RS"/>
              </w:rPr>
            </w:pPr>
            <w:proofErr w:type="spellStart"/>
            <w:r w:rsidRPr="0006568C">
              <w:rPr>
                <w:b/>
                <w:sz w:val="22"/>
                <w:szCs w:val="22"/>
                <w:lang w:val="sr-Cyrl-RS"/>
              </w:rPr>
              <w:t>Стандради</w:t>
            </w:r>
            <w:proofErr w:type="spellEnd"/>
            <w:r w:rsidRPr="0006568C">
              <w:rPr>
                <w:b/>
                <w:sz w:val="22"/>
                <w:szCs w:val="22"/>
                <w:lang w:val="sr-Cyrl-RS"/>
              </w:rPr>
              <w:t xml:space="preserve"> постигн</w:t>
            </w:r>
            <w:r>
              <w:rPr>
                <w:b/>
                <w:sz w:val="22"/>
                <w:szCs w:val="22"/>
                <w:lang w:val="sr-Cyrl-RS"/>
              </w:rPr>
              <w:t>ућа</w:t>
            </w:r>
          </w:p>
        </w:tc>
        <w:tc>
          <w:tcPr>
            <w:tcW w:w="1205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1796B3E" w14:textId="77777777" w:rsidR="00B44AF9" w:rsidRPr="00B44AF9" w:rsidRDefault="00B44AF9" w:rsidP="00B44AF9">
            <w:pPr>
              <w:rPr>
                <w:sz w:val="22"/>
                <w:szCs w:val="22"/>
                <w:lang w:val="sr-Cyrl-RS"/>
              </w:rPr>
            </w:pPr>
            <w:r w:rsidRPr="00B44AF9">
              <w:rPr>
                <w:sz w:val="22"/>
                <w:szCs w:val="22"/>
                <w:lang w:val="sr-Cyrl-RS"/>
              </w:rPr>
              <w:t>1.1.1.  1.1.2.  1.1.3. 1.1.4.  1.1.5. 1.1.10.  1.1.11. 1.1.12. 1.1.13. 1.1.15.  1.2.1. 1.2.3. 1.2.4. 1.3.1.  2.1.1.</w:t>
            </w:r>
          </w:p>
        </w:tc>
      </w:tr>
      <w:tr w:rsidR="00B44AF9" w:rsidRPr="0006568C" w14:paraId="11796B42" w14:textId="77777777" w:rsidTr="009672B6">
        <w:trPr>
          <w:cantSplit/>
          <w:trHeight w:val="454"/>
        </w:trPr>
        <w:tc>
          <w:tcPr>
            <w:tcW w:w="204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11796B40" w14:textId="77777777" w:rsidR="00B44AF9" w:rsidRPr="0006568C" w:rsidRDefault="00B44AF9" w:rsidP="00B44AF9">
            <w:pPr>
              <w:rPr>
                <w:b/>
                <w:sz w:val="22"/>
                <w:szCs w:val="22"/>
                <w:lang w:val="sr-Cyrl-RS"/>
              </w:rPr>
            </w:pPr>
            <w:r w:rsidRPr="0006568C">
              <w:rPr>
                <w:b/>
                <w:sz w:val="22"/>
                <w:szCs w:val="22"/>
                <w:lang w:val="sr-Cyrl-RS"/>
              </w:rPr>
              <w:t xml:space="preserve">Начин провере </w:t>
            </w:r>
            <w:r>
              <w:rPr>
                <w:b/>
                <w:sz w:val="22"/>
                <w:szCs w:val="22"/>
                <w:lang w:val="sr-Cyrl-RS"/>
              </w:rPr>
              <w:t>постигнућа</w:t>
            </w:r>
          </w:p>
        </w:tc>
        <w:tc>
          <w:tcPr>
            <w:tcW w:w="12050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1796B41" w14:textId="09D0D342" w:rsidR="00B44AF9" w:rsidRDefault="006A5426" w:rsidP="00B44AF9">
            <w:pPr>
              <w:pStyle w:val="NoSpacing"/>
              <w:rPr>
                <w:rFonts w:ascii="Times New Roman" w:hAnsi="Times New Roman"/>
                <w:b/>
              </w:rPr>
            </w:pPr>
            <w:r w:rsidRPr="0006568C">
              <w:rPr>
                <w:rFonts w:ascii="Times New Roman" w:hAnsi="Times New Roman"/>
                <w:lang w:val="sr-Cyrl-RS"/>
              </w:rPr>
              <w:t>Посматрање и праћење, усмена провера кроз играње улога у паровима, симулације у паровима</w:t>
            </w:r>
            <w:r w:rsidRPr="0006568C">
              <w:rPr>
                <w:rFonts w:ascii="Times New Roman" w:hAnsi="Times New Roman"/>
                <w:lang w:val="sr-Latn-RS"/>
              </w:rPr>
              <w:t xml:space="preserve"> </w:t>
            </w:r>
            <w:r w:rsidRPr="0006568C">
              <w:rPr>
                <w:rFonts w:ascii="Times New Roman" w:hAnsi="Times New Roman"/>
                <w:lang w:val="sr-Cyrl-RS"/>
              </w:rPr>
              <w:t>и групама, задаци у радној свесци, тестови слушања, различите технике формативног оцењивања</w:t>
            </w:r>
            <w:r>
              <w:rPr>
                <w:rFonts w:ascii="Times New Roman" w:hAnsi="Times New Roman"/>
                <w:lang w:val="sr-Cyrl-RS"/>
              </w:rPr>
              <w:t>, пројекти</w:t>
            </w:r>
            <w:r w:rsidRPr="0006568C">
              <w:rPr>
                <w:rFonts w:ascii="Times New Roman" w:hAnsi="Times New Roman"/>
                <w:lang w:val="sr-Cyrl-RS"/>
              </w:rPr>
              <w:t>.</w:t>
            </w:r>
          </w:p>
        </w:tc>
      </w:tr>
      <w:tr w:rsidR="00B44AF9" w:rsidRPr="0006568C" w14:paraId="11796B4E" w14:textId="77777777" w:rsidTr="00B44AF9">
        <w:trPr>
          <w:cantSplit/>
          <w:trHeight w:val="1134"/>
        </w:trPr>
        <w:tc>
          <w:tcPr>
            <w:tcW w:w="204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11796B43" w14:textId="77777777" w:rsidR="00B44AF9" w:rsidRPr="0006568C" w:rsidRDefault="00B44AF9" w:rsidP="00B44AF9">
            <w:pPr>
              <w:rPr>
                <w:b/>
                <w:sz w:val="22"/>
                <w:szCs w:val="22"/>
                <w:lang w:val="sr-Latn-RS"/>
              </w:rPr>
            </w:pPr>
            <w:r>
              <w:rPr>
                <w:b/>
                <w:sz w:val="22"/>
                <w:szCs w:val="22"/>
                <w:lang w:val="sr-Latn-RS"/>
              </w:rPr>
              <w:t>5</w:t>
            </w:r>
            <w:r w:rsidRPr="0006568C">
              <w:rPr>
                <w:b/>
                <w:sz w:val="22"/>
                <w:szCs w:val="22"/>
                <w:lang w:val="sr-Latn-RS"/>
              </w:rPr>
              <w:t xml:space="preserve">. </w:t>
            </w:r>
            <w:proofErr w:type="spellStart"/>
            <w:r w:rsidRPr="0006568C">
              <w:rPr>
                <w:b/>
                <w:sz w:val="22"/>
                <w:szCs w:val="22"/>
                <w:lang w:val="sr-Latn-RS"/>
              </w:rPr>
              <w:t>Toys</w:t>
            </w:r>
            <w:proofErr w:type="spellEnd"/>
            <w:r w:rsidRPr="0006568C">
              <w:rPr>
                <w:b/>
                <w:sz w:val="22"/>
                <w:szCs w:val="22"/>
                <w:lang w:val="sr-Latn-RS"/>
              </w:rPr>
              <w:t xml:space="preserve"> </w:t>
            </w:r>
            <w:proofErr w:type="spellStart"/>
            <w:r w:rsidRPr="0006568C">
              <w:rPr>
                <w:b/>
                <w:sz w:val="22"/>
                <w:szCs w:val="22"/>
                <w:lang w:val="sr-Latn-RS"/>
              </w:rPr>
              <w:t>and</w:t>
            </w:r>
            <w:proofErr w:type="spellEnd"/>
            <w:r w:rsidRPr="0006568C">
              <w:rPr>
                <w:b/>
                <w:sz w:val="22"/>
                <w:szCs w:val="22"/>
                <w:lang w:val="sr-Latn-RS"/>
              </w:rPr>
              <w:t xml:space="preserve"> </w:t>
            </w:r>
            <w:proofErr w:type="spellStart"/>
            <w:r w:rsidRPr="0006568C">
              <w:rPr>
                <w:b/>
                <w:sz w:val="22"/>
                <w:szCs w:val="22"/>
                <w:lang w:val="sr-Latn-RS"/>
              </w:rPr>
              <w:t>games</w:t>
            </w:r>
            <w:proofErr w:type="spellEnd"/>
          </w:p>
          <w:p w14:paraId="11796B44" w14:textId="77777777" w:rsidR="00B44AF9" w:rsidRPr="0006568C" w:rsidRDefault="00B44AF9" w:rsidP="00B44AF9">
            <w:pPr>
              <w:rPr>
                <w:b/>
                <w:sz w:val="22"/>
                <w:szCs w:val="22"/>
                <w:lang w:val="sr-Cyrl-RS"/>
              </w:rPr>
            </w:pPr>
            <w:r w:rsidRPr="0006568C">
              <w:rPr>
                <w:b/>
                <w:sz w:val="22"/>
                <w:szCs w:val="22"/>
                <w:lang w:val="sr-Cyrl-RS"/>
              </w:rPr>
              <w:t>Играчке и игре</w:t>
            </w:r>
          </w:p>
          <w:p w14:paraId="11796B45" w14:textId="77777777" w:rsidR="00B44AF9" w:rsidRPr="0006568C" w:rsidRDefault="00B44AF9" w:rsidP="00B44AF9">
            <w:pPr>
              <w:rPr>
                <w:sz w:val="22"/>
                <w:szCs w:val="22"/>
                <w:lang w:val="sr-Cyrl-RS"/>
              </w:rPr>
            </w:pPr>
            <w:r w:rsidRPr="0006568C">
              <w:rPr>
                <w:sz w:val="22"/>
                <w:szCs w:val="22"/>
                <w:lang w:val="sr-Cyrl-RS"/>
              </w:rPr>
              <w:t>Разумевање и давање једноставних упут-става и налога; изражавање припадања/неприпадања и поседовања/</w:t>
            </w:r>
            <w:proofErr w:type="spellStart"/>
            <w:r w:rsidRPr="0006568C">
              <w:rPr>
                <w:sz w:val="22"/>
                <w:szCs w:val="22"/>
                <w:lang w:val="sr-Cyrl-RS"/>
              </w:rPr>
              <w:t>непосе-довања</w:t>
            </w:r>
            <w:proofErr w:type="spellEnd"/>
            <w:r w:rsidRPr="0006568C">
              <w:rPr>
                <w:sz w:val="22"/>
                <w:szCs w:val="22"/>
                <w:lang w:val="sr-Cyrl-RS"/>
              </w:rPr>
              <w:t>;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11796B46" w14:textId="77777777" w:rsidR="00B44AF9" w:rsidRPr="0006568C" w:rsidRDefault="00B44AF9" w:rsidP="00B44AF9">
            <w:pPr>
              <w:contextualSpacing/>
              <w:rPr>
                <w:sz w:val="22"/>
                <w:szCs w:val="22"/>
                <w:lang w:val="sr-Cyrl-RS"/>
              </w:rPr>
            </w:pPr>
            <w:r w:rsidRPr="0006568C">
              <w:rPr>
                <w:sz w:val="22"/>
                <w:szCs w:val="22"/>
                <w:lang w:val="sr-Cyrl-RS"/>
              </w:rPr>
              <w:t>- препознају и именују појмове који се односе на тему;</w:t>
            </w:r>
          </w:p>
          <w:p w14:paraId="11796B47" w14:textId="77777777" w:rsidR="00B44AF9" w:rsidRPr="0006568C" w:rsidRDefault="00B44AF9" w:rsidP="00B44AF9">
            <w:pPr>
              <w:spacing w:after="160" w:line="259" w:lineRule="auto"/>
              <w:contextualSpacing/>
              <w:rPr>
                <w:sz w:val="22"/>
                <w:szCs w:val="22"/>
                <w:lang w:val="sr-Cyrl-RS"/>
              </w:rPr>
            </w:pPr>
            <w:r w:rsidRPr="0006568C">
              <w:rPr>
                <w:sz w:val="22"/>
                <w:szCs w:val="22"/>
                <w:lang w:val="sr-Cyrl-RS"/>
              </w:rPr>
              <w:t xml:space="preserve">- </w:t>
            </w:r>
            <w:r w:rsidRPr="0006568C">
              <w:rPr>
                <w:sz w:val="22"/>
                <w:szCs w:val="22"/>
                <w:lang w:val="hr-HR"/>
              </w:rPr>
              <w:t>разуме</w:t>
            </w:r>
            <w:r w:rsidRPr="0006568C">
              <w:rPr>
                <w:sz w:val="22"/>
                <w:szCs w:val="22"/>
                <w:lang w:val="sr-Cyrl-RS"/>
              </w:rPr>
              <w:t>ју</w:t>
            </w:r>
            <w:r w:rsidRPr="0006568C">
              <w:rPr>
                <w:sz w:val="22"/>
                <w:szCs w:val="22"/>
                <w:lang w:val="hr-HR"/>
              </w:rPr>
              <w:t xml:space="preserve"> кратка и једноставна упутства и налоге и реагуј</w:t>
            </w:r>
            <w:r w:rsidRPr="0006568C">
              <w:rPr>
                <w:sz w:val="22"/>
                <w:szCs w:val="22"/>
                <w:lang w:val="sr-Cyrl-RS"/>
              </w:rPr>
              <w:t>у</w:t>
            </w:r>
            <w:r w:rsidRPr="0006568C">
              <w:rPr>
                <w:sz w:val="22"/>
                <w:szCs w:val="22"/>
                <w:lang w:val="hr-HR"/>
              </w:rPr>
              <w:t xml:space="preserve"> на њих</w:t>
            </w:r>
            <w:r w:rsidRPr="0006568C">
              <w:rPr>
                <w:sz w:val="22"/>
                <w:szCs w:val="22"/>
                <w:lang w:val="sr-Cyrl-RS"/>
              </w:rPr>
              <w:t xml:space="preserve">; </w:t>
            </w:r>
            <w:r w:rsidRPr="0006568C">
              <w:rPr>
                <w:sz w:val="22"/>
                <w:szCs w:val="22"/>
                <w:lang w:val="hr-HR"/>
              </w:rPr>
              <w:t>дај</w:t>
            </w:r>
            <w:r w:rsidRPr="0006568C">
              <w:rPr>
                <w:sz w:val="22"/>
                <w:szCs w:val="22"/>
                <w:lang w:val="sr-Cyrl-RS"/>
              </w:rPr>
              <w:t>у</w:t>
            </w:r>
            <w:r w:rsidRPr="0006568C">
              <w:rPr>
                <w:sz w:val="22"/>
                <w:szCs w:val="22"/>
                <w:lang w:val="hr-HR"/>
              </w:rPr>
              <w:t xml:space="preserve"> кратка и једноставна упутства и налоге</w:t>
            </w:r>
            <w:r w:rsidRPr="0006568C">
              <w:rPr>
                <w:sz w:val="22"/>
                <w:szCs w:val="22"/>
                <w:lang w:val="sr-Cyrl-RS"/>
              </w:rPr>
              <w:t>;</w:t>
            </w:r>
          </w:p>
          <w:p w14:paraId="11796B48" w14:textId="77777777" w:rsidR="00B44AF9" w:rsidRPr="0006568C" w:rsidRDefault="00B44AF9" w:rsidP="00B44AF9">
            <w:pPr>
              <w:contextualSpacing/>
              <w:rPr>
                <w:sz w:val="22"/>
                <w:szCs w:val="22"/>
                <w:lang w:val="sr-Cyrl-RS"/>
              </w:rPr>
            </w:pPr>
            <w:r w:rsidRPr="0006568C">
              <w:rPr>
                <w:sz w:val="22"/>
                <w:szCs w:val="22"/>
                <w:lang w:val="sr-Cyrl-RS"/>
              </w:rPr>
              <w:t xml:space="preserve">- </w:t>
            </w:r>
            <w:r w:rsidRPr="0006568C">
              <w:rPr>
                <w:sz w:val="22"/>
                <w:szCs w:val="22"/>
                <w:lang w:val="hr-HR"/>
              </w:rPr>
              <w:t>разуме</w:t>
            </w:r>
            <w:r w:rsidRPr="0006568C">
              <w:rPr>
                <w:sz w:val="22"/>
                <w:szCs w:val="22"/>
                <w:lang w:val="sr-Cyrl-RS"/>
              </w:rPr>
              <w:t>ју</w:t>
            </w:r>
            <w:r w:rsidRPr="0006568C">
              <w:rPr>
                <w:sz w:val="22"/>
                <w:szCs w:val="22"/>
                <w:lang w:val="hr-HR"/>
              </w:rPr>
              <w:t xml:space="preserve"> једноставне исказе којима се изражава припадање / неприпадање, поседовање / непоседовање и реагуј</w:t>
            </w:r>
            <w:r w:rsidRPr="0006568C">
              <w:rPr>
                <w:sz w:val="22"/>
                <w:szCs w:val="22"/>
                <w:lang w:val="sr-Cyrl-RS"/>
              </w:rPr>
              <w:t>у</w:t>
            </w:r>
            <w:r w:rsidRPr="0006568C">
              <w:rPr>
                <w:sz w:val="22"/>
                <w:szCs w:val="22"/>
                <w:lang w:val="hr-HR"/>
              </w:rPr>
              <w:t xml:space="preserve"> на њих</w:t>
            </w:r>
            <w:r w:rsidRPr="0006568C">
              <w:rPr>
                <w:sz w:val="22"/>
                <w:szCs w:val="22"/>
                <w:lang w:val="sr-Cyrl-RS"/>
              </w:rPr>
              <w:t>;</w:t>
            </w:r>
          </w:p>
          <w:p w14:paraId="11796B49" w14:textId="77777777" w:rsidR="00B44AF9" w:rsidRPr="00B44AF9" w:rsidRDefault="00B44AF9" w:rsidP="00B44AF9">
            <w:pPr>
              <w:contextualSpacing/>
              <w:rPr>
                <w:sz w:val="22"/>
                <w:szCs w:val="22"/>
                <w:lang w:val="hr-HR"/>
              </w:rPr>
            </w:pPr>
            <w:r w:rsidRPr="0006568C">
              <w:rPr>
                <w:sz w:val="22"/>
                <w:szCs w:val="22"/>
                <w:lang w:val="sr-Cyrl-RS"/>
              </w:rPr>
              <w:t xml:space="preserve">- </w:t>
            </w:r>
            <w:r w:rsidRPr="0006568C">
              <w:rPr>
                <w:sz w:val="22"/>
                <w:szCs w:val="22"/>
                <w:lang w:val="hr-HR"/>
              </w:rPr>
              <w:t>траж</w:t>
            </w:r>
            <w:r w:rsidRPr="0006568C">
              <w:rPr>
                <w:sz w:val="22"/>
                <w:szCs w:val="22"/>
                <w:lang w:val="sr-Cyrl-RS"/>
              </w:rPr>
              <w:t>е</w:t>
            </w:r>
            <w:r w:rsidRPr="0006568C">
              <w:rPr>
                <w:sz w:val="22"/>
                <w:szCs w:val="22"/>
                <w:lang w:val="hr-HR"/>
              </w:rPr>
              <w:t xml:space="preserve"> и дај</w:t>
            </w:r>
            <w:r w:rsidRPr="0006568C">
              <w:rPr>
                <w:sz w:val="22"/>
                <w:szCs w:val="22"/>
                <w:lang w:val="sr-Cyrl-RS"/>
              </w:rPr>
              <w:t>у</w:t>
            </w:r>
            <w:r w:rsidRPr="0006568C">
              <w:rPr>
                <w:sz w:val="22"/>
                <w:szCs w:val="22"/>
                <w:lang w:val="hr-HR"/>
              </w:rPr>
              <w:t xml:space="preserve"> једноставне исказе којима се изражава припадање/ неприпадање, поседовање/ непоседовање 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11796B4A" w14:textId="77777777" w:rsidR="00B44AF9" w:rsidRPr="0006568C" w:rsidRDefault="00B44AF9" w:rsidP="00B44AF9">
            <w:pPr>
              <w:rPr>
                <w:sz w:val="22"/>
                <w:szCs w:val="22"/>
                <w:lang w:val="sr-Cyrl-RS"/>
              </w:rPr>
            </w:pPr>
            <w:r w:rsidRPr="0006568C">
              <w:rPr>
                <w:sz w:val="22"/>
                <w:szCs w:val="22"/>
                <w:lang w:val="sr-Cyrl-RS"/>
              </w:rPr>
              <w:t xml:space="preserve">Изразе и речи којима се именују играчке; језичке структуре </w:t>
            </w:r>
            <w:proofErr w:type="spellStart"/>
            <w:r w:rsidRPr="0006568C">
              <w:rPr>
                <w:i/>
                <w:sz w:val="22"/>
                <w:szCs w:val="22"/>
                <w:lang w:val="sr-Latn-RS"/>
              </w:rPr>
              <w:t>Stand</w:t>
            </w:r>
            <w:proofErr w:type="spellEnd"/>
            <w:r w:rsidRPr="0006568C">
              <w:rPr>
                <w:i/>
                <w:sz w:val="22"/>
                <w:szCs w:val="22"/>
                <w:lang w:val="sr-Latn-RS"/>
              </w:rPr>
              <w:t xml:space="preserve"> </w:t>
            </w:r>
            <w:proofErr w:type="spellStart"/>
            <w:r w:rsidRPr="0006568C">
              <w:rPr>
                <w:i/>
                <w:sz w:val="22"/>
                <w:szCs w:val="22"/>
                <w:lang w:val="sr-Latn-RS"/>
              </w:rPr>
              <w:t>up</w:t>
            </w:r>
            <w:proofErr w:type="spellEnd"/>
            <w:r w:rsidRPr="0006568C">
              <w:rPr>
                <w:i/>
                <w:sz w:val="22"/>
                <w:szCs w:val="22"/>
                <w:lang w:val="sr-Latn-RS"/>
              </w:rPr>
              <w:t xml:space="preserve">. </w:t>
            </w:r>
            <w:proofErr w:type="spellStart"/>
            <w:r w:rsidRPr="0006568C">
              <w:rPr>
                <w:i/>
                <w:sz w:val="22"/>
                <w:szCs w:val="22"/>
                <w:lang w:val="sr-Latn-RS"/>
              </w:rPr>
              <w:t>Clap</w:t>
            </w:r>
            <w:proofErr w:type="spellEnd"/>
            <w:r w:rsidRPr="0006568C">
              <w:rPr>
                <w:i/>
                <w:sz w:val="22"/>
                <w:szCs w:val="22"/>
                <w:lang w:val="sr-Latn-RS"/>
              </w:rPr>
              <w:t xml:space="preserve"> </w:t>
            </w:r>
            <w:proofErr w:type="spellStart"/>
            <w:r w:rsidRPr="0006568C">
              <w:rPr>
                <w:i/>
                <w:sz w:val="22"/>
                <w:szCs w:val="22"/>
                <w:lang w:val="sr-Latn-RS"/>
              </w:rPr>
              <w:t>your</w:t>
            </w:r>
            <w:proofErr w:type="spellEnd"/>
            <w:r w:rsidRPr="0006568C">
              <w:rPr>
                <w:i/>
                <w:sz w:val="22"/>
                <w:szCs w:val="22"/>
                <w:lang w:val="sr-Latn-RS"/>
              </w:rPr>
              <w:t xml:space="preserve"> </w:t>
            </w:r>
            <w:proofErr w:type="spellStart"/>
            <w:r w:rsidRPr="0006568C">
              <w:rPr>
                <w:i/>
                <w:sz w:val="22"/>
                <w:szCs w:val="22"/>
                <w:lang w:val="sr-Latn-RS"/>
              </w:rPr>
              <w:t>hands</w:t>
            </w:r>
            <w:proofErr w:type="spellEnd"/>
            <w:r w:rsidRPr="0006568C">
              <w:rPr>
                <w:i/>
                <w:sz w:val="22"/>
                <w:szCs w:val="22"/>
                <w:lang w:val="sr-Latn-RS"/>
              </w:rPr>
              <w:t xml:space="preserve">. </w:t>
            </w:r>
            <w:proofErr w:type="spellStart"/>
            <w:r w:rsidRPr="0006568C">
              <w:rPr>
                <w:i/>
                <w:sz w:val="22"/>
                <w:szCs w:val="22"/>
                <w:lang w:val="sr-Latn-RS"/>
              </w:rPr>
              <w:t>Come</w:t>
            </w:r>
            <w:proofErr w:type="spellEnd"/>
            <w:r w:rsidRPr="0006568C">
              <w:rPr>
                <w:i/>
                <w:sz w:val="22"/>
                <w:szCs w:val="22"/>
                <w:lang w:val="sr-Latn-RS"/>
              </w:rPr>
              <w:t xml:space="preserve"> </w:t>
            </w:r>
            <w:proofErr w:type="spellStart"/>
            <w:r w:rsidRPr="0006568C">
              <w:rPr>
                <w:i/>
                <w:sz w:val="22"/>
                <w:szCs w:val="22"/>
                <w:lang w:val="sr-Latn-RS"/>
              </w:rPr>
              <w:t>and</w:t>
            </w:r>
            <w:proofErr w:type="spellEnd"/>
            <w:r w:rsidRPr="0006568C">
              <w:rPr>
                <w:i/>
                <w:sz w:val="22"/>
                <w:szCs w:val="22"/>
                <w:lang w:val="sr-Latn-RS"/>
              </w:rPr>
              <w:t xml:space="preserve"> sit </w:t>
            </w:r>
            <w:proofErr w:type="spellStart"/>
            <w:r w:rsidRPr="0006568C">
              <w:rPr>
                <w:i/>
                <w:sz w:val="22"/>
                <w:szCs w:val="22"/>
                <w:lang w:val="sr-Latn-RS"/>
              </w:rPr>
              <w:t>with</w:t>
            </w:r>
            <w:proofErr w:type="spellEnd"/>
            <w:r w:rsidRPr="0006568C">
              <w:rPr>
                <w:i/>
                <w:sz w:val="22"/>
                <w:szCs w:val="22"/>
                <w:lang w:val="sr-Latn-RS"/>
              </w:rPr>
              <w:t xml:space="preserve"> me. I </w:t>
            </w:r>
            <w:proofErr w:type="spellStart"/>
            <w:r w:rsidRPr="0006568C">
              <w:rPr>
                <w:i/>
                <w:sz w:val="22"/>
                <w:szCs w:val="22"/>
                <w:lang w:val="sr-Latn-RS"/>
              </w:rPr>
              <w:t>Have</w:t>
            </w:r>
            <w:proofErr w:type="spellEnd"/>
            <w:r w:rsidRPr="0006568C">
              <w:rPr>
                <w:i/>
                <w:sz w:val="22"/>
                <w:szCs w:val="22"/>
                <w:lang w:val="sr-Latn-RS"/>
              </w:rPr>
              <w:t xml:space="preserve"> </w:t>
            </w:r>
            <w:proofErr w:type="spellStart"/>
            <w:r w:rsidRPr="0006568C">
              <w:rPr>
                <w:i/>
                <w:sz w:val="22"/>
                <w:szCs w:val="22"/>
                <w:lang w:val="sr-Latn-RS"/>
              </w:rPr>
              <w:t>got</w:t>
            </w:r>
            <w:proofErr w:type="spellEnd"/>
            <w:r w:rsidRPr="0006568C">
              <w:rPr>
                <w:i/>
                <w:sz w:val="22"/>
                <w:szCs w:val="22"/>
                <w:lang w:val="sr-Latn-RS"/>
              </w:rPr>
              <w:t xml:space="preserve"> a (</w:t>
            </w:r>
            <w:proofErr w:type="spellStart"/>
            <w:r w:rsidRPr="0006568C">
              <w:rPr>
                <w:i/>
                <w:sz w:val="22"/>
                <w:szCs w:val="22"/>
                <w:lang w:val="sr-Latn-RS"/>
              </w:rPr>
              <w:t>bike</w:t>
            </w:r>
            <w:proofErr w:type="spellEnd"/>
            <w:r w:rsidRPr="0006568C">
              <w:rPr>
                <w:i/>
                <w:sz w:val="22"/>
                <w:szCs w:val="22"/>
                <w:lang w:val="sr-Latn-RS"/>
              </w:rPr>
              <w:t xml:space="preserve">). I </w:t>
            </w:r>
            <w:proofErr w:type="spellStart"/>
            <w:r w:rsidRPr="0006568C">
              <w:rPr>
                <w:i/>
                <w:sz w:val="22"/>
                <w:szCs w:val="22"/>
                <w:lang w:val="sr-Latn-RS"/>
              </w:rPr>
              <w:t>haven’t</w:t>
            </w:r>
            <w:proofErr w:type="spellEnd"/>
            <w:r w:rsidRPr="0006568C">
              <w:rPr>
                <w:i/>
                <w:sz w:val="22"/>
                <w:szCs w:val="22"/>
                <w:lang w:val="sr-Latn-RS"/>
              </w:rPr>
              <w:t xml:space="preserve"> </w:t>
            </w:r>
            <w:proofErr w:type="spellStart"/>
            <w:r w:rsidRPr="0006568C">
              <w:rPr>
                <w:i/>
                <w:sz w:val="22"/>
                <w:szCs w:val="22"/>
                <w:lang w:val="sr-Latn-RS"/>
              </w:rPr>
              <w:t>got</w:t>
            </w:r>
            <w:proofErr w:type="spellEnd"/>
            <w:r w:rsidRPr="0006568C">
              <w:rPr>
                <w:i/>
                <w:sz w:val="22"/>
                <w:szCs w:val="22"/>
                <w:lang w:val="sr-Latn-RS"/>
              </w:rPr>
              <w:t xml:space="preserve"> a (robot). </w:t>
            </w:r>
            <w:proofErr w:type="spellStart"/>
            <w:r w:rsidRPr="0006568C">
              <w:rPr>
                <w:i/>
                <w:sz w:val="22"/>
                <w:szCs w:val="22"/>
                <w:lang w:val="sr-Latn-RS"/>
              </w:rPr>
              <w:t>Have</w:t>
            </w:r>
            <w:proofErr w:type="spellEnd"/>
            <w:r w:rsidRPr="0006568C">
              <w:rPr>
                <w:i/>
                <w:sz w:val="22"/>
                <w:szCs w:val="22"/>
                <w:lang w:val="sr-Latn-RS"/>
              </w:rPr>
              <w:t xml:space="preserve"> </w:t>
            </w:r>
            <w:proofErr w:type="spellStart"/>
            <w:r w:rsidRPr="0006568C">
              <w:rPr>
                <w:i/>
                <w:sz w:val="22"/>
                <w:szCs w:val="22"/>
                <w:lang w:val="sr-Latn-RS"/>
              </w:rPr>
              <w:t>you</w:t>
            </w:r>
            <w:proofErr w:type="spellEnd"/>
            <w:r w:rsidRPr="0006568C">
              <w:rPr>
                <w:i/>
                <w:sz w:val="22"/>
                <w:szCs w:val="22"/>
                <w:lang w:val="sr-Latn-RS"/>
              </w:rPr>
              <w:t xml:space="preserve"> </w:t>
            </w:r>
            <w:proofErr w:type="spellStart"/>
            <w:r w:rsidRPr="0006568C">
              <w:rPr>
                <w:i/>
                <w:sz w:val="22"/>
                <w:szCs w:val="22"/>
                <w:lang w:val="sr-Latn-RS"/>
              </w:rPr>
              <w:t>got</w:t>
            </w:r>
            <w:proofErr w:type="spellEnd"/>
            <w:r w:rsidRPr="0006568C">
              <w:rPr>
                <w:i/>
                <w:sz w:val="22"/>
                <w:szCs w:val="22"/>
                <w:lang w:val="sr-Latn-RS"/>
              </w:rPr>
              <w:t xml:space="preserve"> a (robot)? </w:t>
            </w:r>
            <w:proofErr w:type="spellStart"/>
            <w:r w:rsidRPr="0006568C">
              <w:rPr>
                <w:i/>
                <w:sz w:val="22"/>
                <w:szCs w:val="22"/>
                <w:lang w:val="sr-Latn-RS"/>
              </w:rPr>
              <w:t>Yes</w:t>
            </w:r>
            <w:proofErr w:type="spellEnd"/>
            <w:r w:rsidRPr="0006568C">
              <w:rPr>
                <w:i/>
                <w:sz w:val="22"/>
                <w:szCs w:val="22"/>
                <w:lang w:val="sr-Latn-RS"/>
              </w:rPr>
              <w:t xml:space="preserve">, I </w:t>
            </w:r>
            <w:proofErr w:type="spellStart"/>
            <w:r w:rsidRPr="0006568C">
              <w:rPr>
                <w:i/>
                <w:sz w:val="22"/>
                <w:szCs w:val="22"/>
                <w:lang w:val="sr-Latn-RS"/>
              </w:rPr>
              <w:t>have</w:t>
            </w:r>
            <w:proofErr w:type="spellEnd"/>
            <w:r w:rsidRPr="0006568C">
              <w:rPr>
                <w:i/>
                <w:sz w:val="22"/>
                <w:szCs w:val="22"/>
                <w:lang w:val="sr-Latn-RS"/>
              </w:rPr>
              <w:t xml:space="preserve">. No, I </w:t>
            </w:r>
            <w:proofErr w:type="spellStart"/>
            <w:r w:rsidRPr="0006568C">
              <w:rPr>
                <w:i/>
                <w:sz w:val="22"/>
                <w:szCs w:val="22"/>
                <w:lang w:val="sr-Latn-RS"/>
              </w:rPr>
              <w:t>haven’t</w:t>
            </w:r>
            <w:proofErr w:type="spellEnd"/>
            <w:r w:rsidRPr="0006568C">
              <w:rPr>
                <w:sz w:val="22"/>
                <w:szCs w:val="22"/>
                <w:lang w:val="sr-Latn-RS"/>
              </w:rPr>
              <w:t xml:space="preserve">; </w:t>
            </w:r>
            <w:r w:rsidRPr="0006568C">
              <w:rPr>
                <w:sz w:val="22"/>
                <w:szCs w:val="22"/>
                <w:lang w:val="sr-Cyrl-RS"/>
              </w:rPr>
              <w:t>приче и песме које се односе на тему.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FFF" w:themeFill="background1"/>
          </w:tcPr>
          <w:p w14:paraId="11796B4B" w14:textId="77777777" w:rsidR="00B44AF9" w:rsidRPr="0006568C" w:rsidRDefault="00B44AF9" w:rsidP="00B44AF9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06568C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11796B4C" w14:textId="77777777" w:rsidR="00B44AF9" w:rsidRPr="0006568C" w:rsidRDefault="0055359A" w:rsidP="00B44AF9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11796B4D" w14:textId="77777777" w:rsidR="00B44AF9" w:rsidRPr="0006568C" w:rsidRDefault="0055359A" w:rsidP="00B44AF9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</w:tr>
    </w:tbl>
    <w:p w14:paraId="11796B4F" w14:textId="77777777" w:rsidR="00B44AF9" w:rsidRDefault="00B44AF9"/>
    <w:p w14:paraId="11796B50" w14:textId="77777777" w:rsidR="00B44AF9" w:rsidRDefault="00B44AF9"/>
    <w:p w14:paraId="1E277542" w14:textId="77777777" w:rsidR="00F16FEC" w:rsidRDefault="00F16FEC"/>
    <w:p w14:paraId="11796B51" w14:textId="77777777" w:rsidR="00B44AF9" w:rsidRDefault="00B44AF9"/>
    <w:tbl>
      <w:tblPr>
        <w:tblStyle w:val="TableGrid"/>
        <w:tblW w:w="14098" w:type="dxa"/>
        <w:tblInd w:w="-79" w:type="dxa"/>
        <w:tblLayout w:type="fixed"/>
        <w:tblLook w:val="01E0" w:firstRow="1" w:lastRow="1" w:firstColumn="1" w:lastColumn="1" w:noHBand="0" w:noVBand="0"/>
      </w:tblPr>
      <w:tblGrid>
        <w:gridCol w:w="2048"/>
        <w:gridCol w:w="5032"/>
        <w:gridCol w:w="5033"/>
        <w:gridCol w:w="661"/>
        <w:gridCol w:w="662"/>
        <w:gridCol w:w="662"/>
      </w:tblGrid>
      <w:tr w:rsidR="004D090C" w:rsidRPr="0006568C" w14:paraId="11796B54" w14:textId="77777777" w:rsidTr="009672B6">
        <w:trPr>
          <w:cantSplit/>
          <w:trHeight w:val="454"/>
        </w:trPr>
        <w:tc>
          <w:tcPr>
            <w:tcW w:w="204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11796B52" w14:textId="77777777" w:rsidR="004D090C" w:rsidRPr="0006568C" w:rsidRDefault="004D090C" w:rsidP="00B44AF9">
            <w:pPr>
              <w:rPr>
                <w:b/>
                <w:sz w:val="22"/>
                <w:szCs w:val="22"/>
                <w:lang w:val="sr-Cyrl-RS"/>
              </w:rPr>
            </w:pPr>
            <w:r w:rsidRPr="0006568C">
              <w:rPr>
                <w:b/>
                <w:sz w:val="22"/>
                <w:szCs w:val="22"/>
                <w:lang w:val="sr-Cyrl-RS"/>
              </w:rPr>
              <w:lastRenderedPageBreak/>
              <w:t xml:space="preserve">Корелација са другим </w:t>
            </w:r>
            <w:proofErr w:type="spellStart"/>
            <w:r w:rsidRPr="0006568C">
              <w:rPr>
                <w:b/>
                <w:sz w:val="22"/>
                <w:szCs w:val="22"/>
                <w:lang w:val="sr-Cyrl-RS"/>
              </w:rPr>
              <w:t>предм</w:t>
            </w:r>
            <w:proofErr w:type="spellEnd"/>
            <w:r>
              <w:rPr>
                <w:b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12050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1796B53" w14:textId="77777777" w:rsidR="004D090C" w:rsidRPr="004D090C" w:rsidRDefault="004D090C" w:rsidP="004D090C">
            <w:pPr>
              <w:pStyle w:val="NoSpacing"/>
              <w:rPr>
                <w:rFonts w:ascii="Times New Roman" w:hAnsi="Times New Roman"/>
                <w:b/>
              </w:rPr>
            </w:pPr>
            <w:r w:rsidRPr="004D090C">
              <w:rPr>
                <w:rFonts w:ascii="Times New Roman" w:hAnsi="Times New Roman"/>
                <w:lang w:val="sr-Cyrl-RS"/>
              </w:rPr>
              <w:t>Грађанско васпитање, свет око нас, ликовна, музичка и драмска уметност, српски језик.</w:t>
            </w:r>
          </w:p>
        </w:tc>
      </w:tr>
      <w:tr w:rsidR="00B44AF9" w:rsidRPr="0006568C" w14:paraId="11796B57" w14:textId="77777777" w:rsidTr="009672B6">
        <w:trPr>
          <w:cantSplit/>
          <w:trHeight w:val="454"/>
        </w:trPr>
        <w:tc>
          <w:tcPr>
            <w:tcW w:w="20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11796B55" w14:textId="77777777" w:rsidR="00B44AF9" w:rsidRPr="0006568C" w:rsidRDefault="00B44AF9" w:rsidP="00B44AF9">
            <w:pPr>
              <w:rPr>
                <w:b/>
                <w:sz w:val="22"/>
                <w:szCs w:val="22"/>
                <w:lang w:val="sr-Cyrl-RS"/>
              </w:rPr>
            </w:pPr>
            <w:proofErr w:type="spellStart"/>
            <w:r w:rsidRPr="0006568C">
              <w:rPr>
                <w:b/>
                <w:sz w:val="22"/>
                <w:szCs w:val="22"/>
                <w:lang w:val="sr-Cyrl-RS"/>
              </w:rPr>
              <w:t>Стандради</w:t>
            </w:r>
            <w:proofErr w:type="spellEnd"/>
            <w:r w:rsidRPr="0006568C">
              <w:rPr>
                <w:b/>
                <w:sz w:val="22"/>
                <w:szCs w:val="22"/>
                <w:lang w:val="sr-Cyrl-RS"/>
              </w:rPr>
              <w:t xml:space="preserve"> постигн</w:t>
            </w:r>
            <w:r>
              <w:rPr>
                <w:b/>
                <w:sz w:val="22"/>
                <w:szCs w:val="22"/>
                <w:lang w:val="sr-Cyrl-RS"/>
              </w:rPr>
              <w:t>ућа</w:t>
            </w:r>
          </w:p>
        </w:tc>
        <w:tc>
          <w:tcPr>
            <w:tcW w:w="1205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1796B56" w14:textId="77777777" w:rsidR="00B44AF9" w:rsidRPr="004D090C" w:rsidRDefault="004D090C" w:rsidP="004D090C">
            <w:pPr>
              <w:rPr>
                <w:sz w:val="22"/>
                <w:szCs w:val="22"/>
                <w:lang w:val="sr-Cyrl-RS"/>
              </w:rPr>
            </w:pPr>
            <w:r w:rsidRPr="004D090C">
              <w:rPr>
                <w:sz w:val="22"/>
                <w:szCs w:val="22"/>
                <w:lang w:val="sr-Cyrl-RS"/>
              </w:rPr>
              <w:t>1.1.1.  1.1.2.  1.1.3. 1.1.4.  1.1.5.  1.1.10.</w:t>
            </w:r>
            <w:r w:rsidRPr="004D090C">
              <w:rPr>
                <w:sz w:val="22"/>
                <w:szCs w:val="22"/>
              </w:rPr>
              <w:t xml:space="preserve"> </w:t>
            </w:r>
            <w:r w:rsidRPr="004D090C">
              <w:rPr>
                <w:sz w:val="22"/>
                <w:szCs w:val="22"/>
                <w:lang w:val="sr-Cyrl-RS"/>
              </w:rPr>
              <w:t xml:space="preserve">1.1.11. 1.1.12. 1.1.14. 1.1.15. 1.2.1.  1.2.4.  1.3.1. 2.1.1. </w:t>
            </w:r>
            <w:r w:rsidRPr="004D090C">
              <w:rPr>
                <w:sz w:val="22"/>
                <w:szCs w:val="22"/>
                <w:lang w:val="sr-Latn-RS"/>
              </w:rPr>
              <w:t xml:space="preserve">2.1.2. </w:t>
            </w:r>
            <w:r w:rsidRPr="004D090C">
              <w:rPr>
                <w:sz w:val="22"/>
                <w:szCs w:val="22"/>
                <w:lang w:val="sr-Cyrl-RS"/>
              </w:rPr>
              <w:t xml:space="preserve"> 2.1.3. 2.1.12.</w:t>
            </w:r>
            <w:r w:rsidRPr="004D090C">
              <w:rPr>
                <w:sz w:val="22"/>
                <w:szCs w:val="22"/>
                <w:lang w:val="sr-Latn-RS"/>
              </w:rPr>
              <w:t xml:space="preserve"> 2.1.13. </w:t>
            </w:r>
          </w:p>
        </w:tc>
      </w:tr>
      <w:tr w:rsidR="00B44AF9" w:rsidRPr="0006568C" w14:paraId="11796B5A" w14:textId="77777777" w:rsidTr="009672B6">
        <w:trPr>
          <w:cantSplit/>
          <w:trHeight w:val="454"/>
        </w:trPr>
        <w:tc>
          <w:tcPr>
            <w:tcW w:w="204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11796B58" w14:textId="77777777" w:rsidR="00B44AF9" w:rsidRPr="0006568C" w:rsidRDefault="00B44AF9" w:rsidP="00B44AF9">
            <w:pPr>
              <w:rPr>
                <w:b/>
                <w:sz w:val="22"/>
                <w:szCs w:val="22"/>
                <w:lang w:val="sr-Cyrl-RS"/>
              </w:rPr>
            </w:pPr>
            <w:r w:rsidRPr="0006568C">
              <w:rPr>
                <w:b/>
                <w:sz w:val="22"/>
                <w:szCs w:val="22"/>
                <w:lang w:val="sr-Cyrl-RS"/>
              </w:rPr>
              <w:t xml:space="preserve">Начин провере </w:t>
            </w:r>
            <w:r>
              <w:rPr>
                <w:b/>
                <w:sz w:val="22"/>
                <w:szCs w:val="22"/>
                <w:lang w:val="sr-Cyrl-RS"/>
              </w:rPr>
              <w:t>постигнућа</w:t>
            </w:r>
          </w:p>
        </w:tc>
        <w:tc>
          <w:tcPr>
            <w:tcW w:w="12050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1796B59" w14:textId="1A403C67" w:rsidR="00B44AF9" w:rsidRPr="0006568C" w:rsidRDefault="006A5426" w:rsidP="004D090C">
            <w:pPr>
              <w:pStyle w:val="NoSpacing"/>
              <w:rPr>
                <w:rFonts w:ascii="Times New Roman" w:hAnsi="Times New Roman"/>
                <w:b/>
              </w:rPr>
            </w:pPr>
            <w:r w:rsidRPr="0006568C">
              <w:rPr>
                <w:rFonts w:ascii="Times New Roman" w:hAnsi="Times New Roman"/>
                <w:lang w:val="sr-Cyrl-RS"/>
              </w:rPr>
              <w:t>Посматрање и праћење, усмена провера кроз играње улога у паровима, симулације у паровима</w:t>
            </w:r>
            <w:r w:rsidRPr="0006568C">
              <w:rPr>
                <w:rFonts w:ascii="Times New Roman" w:hAnsi="Times New Roman"/>
                <w:lang w:val="sr-Latn-RS"/>
              </w:rPr>
              <w:t xml:space="preserve"> </w:t>
            </w:r>
            <w:r w:rsidRPr="0006568C">
              <w:rPr>
                <w:rFonts w:ascii="Times New Roman" w:hAnsi="Times New Roman"/>
                <w:lang w:val="sr-Cyrl-RS"/>
              </w:rPr>
              <w:t>и групама, задаци у радној свесци, тестови слушања, различите технике формативног оцењивања</w:t>
            </w:r>
            <w:r>
              <w:rPr>
                <w:rFonts w:ascii="Times New Roman" w:hAnsi="Times New Roman"/>
                <w:lang w:val="sr-Cyrl-RS"/>
              </w:rPr>
              <w:t>, пројекти</w:t>
            </w:r>
            <w:r w:rsidRPr="0006568C">
              <w:rPr>
                <w:rFonts w:ascii="Times New Roman" w:hAnsi="Times New Roman"/>
                <w:lang w:val="sr-Cyrl-RS"/>
              </w:rPr>
              <w:t>.</w:t>
            </w:r>
          </w:p>
        </w:tc>
      </w:tr>
      <w:tr w:rsidR="00B44AF9" w:rsidRPr="0006568C" w14:paraId="11796B69" w14:textId="77777777" w:rsidTr="004D090C">
        <w:trPr>
          <w:cantSplit/>
          <w:trHeight w:val="1134"/>
        </w:trPr>
        <w:tc>
          <w:tcPr>
            <w:tcW w:w="20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11796B5B" w14:textId="77777777" w:rsidR="00B44AF9" w:rsidRPr="0006568C" w:rsidRDefault="00B44AF9" w:rsidP="00B44AF9">
            <w:pPr>
              <w:rPr>
                <w:b/>
                <w:sz w:val="22"/>
                <w:szCs w:val="22"/>
                <w:lang w:val="sr-Latn-RS"/>
              </w:rPr>
            </w:pPr>
            <w:r>
              <w:rPr>
                <w:b/>
                <w:sz w:val="22"/>
                <w:szCs w:val="22"/>
                <w:lang w:val="sr-Latn-RS"/>
              </w:rPr>
              <w:t>6</w:t>
            </w:r>
            <w:r w:rsidRPr="0006568C">
              <w:rPr>
                <w:b/>
                <w:sz w:val="22"/>
                <w:szCs w:val="22"/>
                <w:lang w:val="sr-Cyrl-RS"/>
              </w:rPr>
              <w:t xml:space="preserve">. </w:t>
            </w:r>
            <w:proofErr w:type="spellStart"/>
            <w:r w:rsidRPr="0006568C">
              <w:rPr>
                <w:b/>
                <w:sz w:val="22"/>
                <w:szCs w:val="22"/>
                <w:lang w:val="sr-Latn-RS"/>
              </w:rPr>
              <w:t>My</w:t>
            </w:r>
            <w:proofErr w:type="spellEnd"/>
            <w:r w:rsidRPr="0006568C">
              <w:rPr>
                <w:b/>
                <w:sz w:val="22"/>
                <w:szCs w:val="22"/>
                <w:lang w:val="sr-Latn-RS"/>
              </w:rPr>
              <w:t xml:space="preserve"> </w:t>
            </w:r>
            <w:proofErr w:type="spellStart"/>
            <w:r w:rsidRPr="0006568C">
              <w:rPr>
                <w:b/>
                <w:sz w:val="22"/>
                <w:szCs w:val="22"/>
                <w:lang w:val="sr-Latn-RS"/>
              </w:rPr>
              <w:t>body</w:t>
            </w:r>
            <w:proofErr w:type="spellEnd"/>
          </w:p>
          <w:p w14:paraId="11796B5C" w14:textId="77777777" w:rsidR="00B44AF9" w:rsidRPr="0006568C" w:rsidRDefault="00B44AF9" w:rsidP="00B44AF9">
            <w:pPr>
              <w:rPr>
                <w:b/>
                <w:sz w:val="22"/>
                <w:szCs w:val="22"/>
                <w:lang w:val="sr-Cyrl-RS"/>
              </w:rPr>
            </w:pPr>
            <w:r w:rsidRPr="0006568C">
              <w:rPr>
                <w:b/>
                <w:sz w:val="22"/>
                <w:szCs w:val="22"/>
                <w:lang w:val="sr-Cyrl-RS"/>
              </w:rPr>
              <w:t>Моје тело</w:t>
            </w:r>
          </w:p>
          <w:p w14:paraId="11796B5D" w14:textId="77777777" w:rsidR="00B44AF9" w:rsidRPr="0006568C" w:rsidRDefault="00B44AF9" w:rsidP="00B44AF9">
            <w:pPr>
              <w:rPr>
                <w:sz w:val="22"/>
                <w:szCs w:val="22"/>
                <w:lang w:val="sr-Cyrl-RS"/>
              </w:rPr>
            </w:pPr>
            <w:r w:rsidRPr="0006568C">
              <w:rPr>
                <w:sz w:val="22"/>
                <w:szCs w:val="22"/>
                <w:lang w:val="sr-Cyrl-RS"/>
              </w:rPr>
              <w:t>Разумевање и давање једноставних упут-става и налога; описивање живих бића.</w:t>
            </w:r>
          </w:p>
        </w:tc>
        <w:tc>
          <w:tcPr>
            <w:tcW w:w="50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11796B5E" w14:textId="77777777" w:rsidR="00B44AF9" w:rsidRPr="0006568C" w:rsidRDefault="00B44AF9" w:rsidP="00B44AF9">
            <w:pPr>
              <w:contextualSpacing/>
              <w:rPr>
                <w:sz w:val="22"/>
                <w:szCs w:val="22"/>
                <w:lang w:val="sr-Cyrl-RS"/>
              </w:rPr>
            </w:pPr>
            <w:r w:rsidRPr="0006568C">
              <w:rPr>
                <w:sz w:val="22"/>
                <w:szCs w:val="22"/>
                <w:lang w:val="sr-Cyrl-RS"/>
              </w:rPr>
              <w:t>- препознају и именују појмове који се односе на тему;</w:t>
            </w:r>
          </w:p>
          <w:p w14:paraId="11796B5F" w14:textId="77777777" w:rsidR="00B44AF9" w:rsidRPr="0006568C" w:rsidRDefault="00B44AF9" w:rsidP="00B44AF9">
            <w:pPr>
              <w:contextualSpacing/>
              <w:rPr>
                <w:sz w:val="22"/>
                <w:szCs w:val="22"/>
                <w:lang w:val="sr-Cyrl-RS"/>
              </w:rPr>
            </w:pPr>
            <w:r w:rsidRPr="0006568C">
              <w:rPr>
                <w:sz w:val="22"/>
                <w:szCs w:val="22"/>
                <w:lang w:val="sr-Cyrl-RS"/>
              </w:rPr>
              <w:t>- разумеју и реагују на кратке налоге;</w:t>
            </w:r>
          </w:p>
          <w:p w14:paraId="11796B60" w14:textId="77777777" w:rsidR="00B44AF9" w:rsidRPr="0006568C" w:rsidRDefault="00B44AF9" w:rsidP="00B44AF9">
            <w:pPr>
              <w:contextualSpacing/>
              <w:rPr>
                <w:sz w:val="22"/>
                <w:szCs w:val="22"/>
                <w:lang w:val="sr-Cyrl-RS"/>
              </w:rPr>
            </w:pPr>
            <w:r w:rsidRPr="0006568C">
              <w:rPr>
                <w:sz w:val="22"/>
                <w:szCs w:val="22"/>
                <w:lang w:val="sr-Cyrl-RS"/>
              </w:rPr>
              <w:t xml:space="preserve">- дају кратке налоге; </w:t>
            </w:r>
          </w:p>
          <w:p w14:paraId="11796B61" w14:textId="77777777" w:rsidR="00B44AF9" w:rsidRPr="0006568C" w:rsidRDefault="00B44AF9" w:rsidP="00B44AF9">
            <w:pPr>
              <w:contextualSpacing/>
              <w:rPr>
                <w:sz w:val="22"/>
                <w:szCs w:val="22"/>
                <w:lang w:val="hr-HR"/>
              </w:rPr>
            </w:pPr>
            <w:r w:rsidRPr="0006568C">
              <w:rPr>
                <w:sz w:val="22"/>
                <w:szCs w:val="22"/>
                <w:lang w:val="sr-Latn-RS"/>
              </w:rPr>
              <w:t>-</w:t>
            </w:r>
            <w:r w:rsidRPr="0006568C">
              <w:rPr>
                <w:sz w:val="22"/>
                <w:szCs w:val="22"/>
                <w:lang w:val="sr-Cyrl-RS"/>
              </w:rPr>
              <w:t xml:space="preserve"> </w:t>
            </w:r>
            <w:r w:rsidRPr="0006568C">
              <w:rPr>
                <w:sz w:val="22"/>
                <w:szCs w:val="22"/>
                <w:lang w:val="hr-HR"/>
              </w:rPr>
              <w:t>разуме</w:t>
            </w:r>
            <w:r w:rsidRPr="0006568C">
              <w:rPr>
                <w:sz w:val="22"/>
                <w:szCs w:val="22"/>
                <w:lang w:val="sr-Cyrl-RS"/>
              </w:rPr>
              <w:t>ју</w:t>
            </w:r>
            <w:r w:rsidRPr="0006568C">
              <w:rPr>
                <w:sz w:val="22"/>
                <w:szCs w:val="22"/>
                <w:lang w:val="hr-HR"/>
              </w:rPr>
              <w:t xml:space="preserve"> једноставне описе живих бића; </w:t>
            </w:r>
          </w:p>
          <w:p w14:paraId="11796B62" w14:textId="77777777" w:rsidR="00B44AF9" w:rsidRPr="0006568C" w:rsidRDefault="00B44AF9" w:rsidP="00B44AF9">
            <w:pPr>
              <w:rPr>
                <w:sz w:val="22"/>
                <w:szCs w:val="22"/>
                <w:lang w:val="hr-HR"/>
              </w:rPr>
            </w:pPr>
            <w:r w:rsidRPr="0006568C">
              <w:rPr>
                <w:sz w:val="22"/>
                <w:szCs w:val="22"/>
                <w:lang w:val="sr-Cyrl-RS"/>
              </w:rPr>
              <w:t xml:space="preserve">- </w:t>
            </w:r>
            <w:r w:rsidRPr="0006568C">
              <w:rPr>
                <w:sz w:val="22"/>
                <w:szCs w:val="22"/>
                <w:lang w:val="hr-HR"/>
              </w:rPr>
              <w:t>опиш</w:t>
            </w:r>
            <w:r w:rsidRPr="0006568C">
              <w:rPr>
                <w:sz w:val="22"/>
                <w:szCs w:val="22"/>
                <w:lang w:val="sr-Cyrl-RS"/>
              </w:rPr>
              <w:t>у</w:t>
            </w:r>
            <w:r w:rsidRPr="0006568C">
              <w:rPr>
                <w:sz w:val="22"/>
                <w:szCs w:val="22"/>
                <w:lang w:val="hr-HR"/>
              </w:rPr>
              <w:t xml:space="preserve"> жива бића користећи једноставна језичка средства;</w:t>
            </w:r>
          </w:p>
          <w:p w14:paraId="11796B63" w14:textId="77777777" w:rsidR="00B44AF9" w:rsidRPr="0006568C" w:rsidRDefault="00B44AF9" w:rsidP="00B44AF9">
            <w:pPr>
              <w:rPr>
                <w:sz w:val="22"/>
                <w:szCs w:val="22"/>
                <w:lang w:val="sr-Cyrl-RS"/>
              </w:rPr>
            </w:pPr>
            <w:r w:rsidRPr="0006568C">
              <w:rPr>
                <w:sz w:val="22"/>
                <w:szCs w:val="22"/>
                <w:lang w:val="sr-Cyrl-RS"/>
              </w:rPr>
              <w:t xml:space="preserve">- разумеју и примењују правила учтиве комуникације. </w:t>
            </w:r>
          </w:p>
        </w:tc>
        <w:tc>
          <w:tcPr>
            <w:tcW w:w="50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11796B64" w14:textId="77777777" w:rsidR="00B44AF9" w:rsidRPr="0006568C" w:rsidRDefault="00B44AF9" w:rsidP="00B44AF9">
            <w:pPr>
              <w:rPr>
                <w:sz w:val="22"/>
                <w:szCs w:val="22"/>
                <w:lang w:val="sr-Cyrl-RS"/>
              </w:rPr>
            </w:pPr>
            <w:r w:rsidRPr="0006568C">
              <w:rPr>
                <w:sz w:val="22"/>
                <w:szCs w:val="22"/>
                <w:lang w:val="sr-Cyrl-CS"/>
              </w:rPr>
              <w:t xml:space="preserve">Речи којима се именују делови тела; језичке структуре </w:t>
            </w:r>
            <w:proofErr w:type="spellStart"/>
            <w:r w:rsidRPr="0006568C">
              <w:rPr>
                <w:i/>
                <w:sz w:val="22"/>
                <w:szCs w:val="22"/>
                <w:lang w:val="sr-Latn-RS"/>
              </w:rPr>
              <w:t>Touch</w:t>
            </w:r>
            <w:proofErr w:type="spellEnd"/>
            <w:r w:rsidRPr="0006568C">
              <w:rPr>
                <w:i/>
                <w:sz w:val="22"/>
                <w:szCs w:val="22"/>
                <w:lang w:val="sr-Latn-RS"/>
              </w:rPr>
              <w:t xml:space="preserve"> </w:t>
            </w:r>
            <w:proofErr w:type="spellStart"/>
            <w:r w:rsidRPr="0006568C">
              <w:rPr>
                <w:i/>
                <w:sz w:val="22"/>
                <w:szCs w:val="22"/>
                <w:lang w:val="sr-Latn-RS"/>
              </w:rPr>
              <w:t>your</w:t>
            </w:r>
            <w:proofErr w:type="spellEnd"/>
            <w:r w:rsidRPr="0006568C">
              <w:rPr>
                <w:i/>
                <w:sz w:val="22"/>
                <w:szCs w:val="22"/>
                <w:lang w:val="sr-Latn-RS"/>
              </w:rPr>
              <w:t xml:space="preserve"> nose. (</w:t>
            </w:r>
            <w:proofErr w:type="spellStart"/>
            <w:r w:rsidRPr="0006568C">
              <w:rPr>
                <w:i/>
                <w:sz w:val="22"/>
                <w:szCs w:val="22"/>
                <w:lang w:val="sr-Latn-RS"/>
              </w:rPr>
              <w:t>She</w:t>
            </w:r>
            <w:proofErr w:type="spellEnd"/>
            <w:r w:rsidRPr="0006568C">
              <w:rPr>
                <w:i/>
                <w:sz w:val="22"/>
                <w:szCs w:val="22"/>
                <w:lang w:val="sr-Latn-RS"/>
              </w:rPr>
              <w:t xml:space="preserve">) </w:t>
            </w:r>
            <w:proofErr w:type="spellStart"/>
            <w:r w:rsidRPr="0006568C">
              <w:rPr>
                <w:i/>
                <w:sz w:val="22"/>
                <w:szCs w:val="22"/>
                <w:lang w:val="sr-Latn-RS"/>
              </w:rPr>
              <w:t>has</w:t>
            </w:r>
            <w:proofErr w:type="spellEnd"/>
            <w:r w:rsidRPr="0006568C">
              <w:rPr>
                <w:i/>
                <w:sz w:val="22"/>
                <w:szCs w:val="22"/>
                <w:lang w:val="sr-Latn-RS"/>
              </w:rPr>
              <w:t xml:space="preserve"> </w:t>
            </w:r>
            <w:proofErr w:type="spellStart"/>
            <w:r w:rsidRPr="0006568C">
              <w:rPr>
                <w:i/>
                <w:sz w:val="22"/>
                <w:szCs w:val="22"/>
                <w:lang w:val="sr-Latn-RS"/>
              </w:rPr>
              <w:t>got</w:t>
            </w:r>
            <w:proofErr w:type="spellEnd"/>
            <w:r w:rsidRPr="0006568C">
              <w:rPr>
                <w:i/>
                <w:sz w:val="22"/>
                <w:szCs w:val="22"/>
                <w:lang w:val="sr-Latn-RS"/>
              </w:rPr>
              <w:t xml:space="preserve"> (</w:t>
            </w:r>
            <w:proofErr w:type="spellStart"/>
            <w:r w:rsidRPr="0006568C">
              <w:rPr>
                <w:i/>
                <w:sz w:val="22"/>
                <w:szCs w:val="22"/>
                <w:lang w:val="sr-Latn-RS"/>
              </w:rPr>
              <w:t>two</w:t>
            </w:r>
            <w:proofErr w:type="spellEnd"/>
            <w:r w:rsidRPr="0006568C">
              <w:rPr>
                <w:i/>
                <w:sz w:val="22"/>
                <w:szCs w:val="22"/>
                <w:lang w:val="sr-Latn-RS"/>
              </w:rPr>
              <w:t xml:space="preserve"> </w:t>
            </w:r>
            <w:proofErr w:type="spellStart"/>
            <w:r w:rsidRPr="0006568C">
              <w:rPr>
                <w:i/>
                <w:sz w:val="22"/>
                <w:szCs w:val="22"/>
                <w:lang w:val="sr-Latn-RS"/>
              </w:rPr>
              <w:t>legs</w:t>
            </w:r>
            <w:proofErr w:type="spellEnd"/>
            <w:r w:rsidRPr="0006568C">
              <w:rPr>
                <w:i/>
                <w:sz w:val="22"/>
                <w:szCs w:val="22"/>
                <w:lang w:val="sr-Latn-RS"/>
              </w:rPr>
              <w:t xml:space="preserve">). He </w:t>
            </w:r>
            <w:proofErr w:type="spellStart"/>
            <w:r w:rsidRPr="0006568C">
              <w:rPr>
                <w:i/>
                <w:sz w:val="22"/>
                <w:szCs w:val="22"/>
                <w:lang w:val="sr-Latn-RS"/>
              </w:rPr>
              <w:t>hasn’t</w:t>
            </w:r>
            <w:proofErr w:type="spellEnd"/>
            <w:r w:rsidRPr="0006568C">
              <w:rPr>
                <w:i/>
                <w:sz w:val="22"/>
                <w:szCs w:val="22"/>
                <w:lang w:val="sr-Latn-RS"/>
              </w:rPr>
              <w:t xml:space="preserve"> </w:t>
            </w:r>
            <w:proofErr w:type="spellStart"/>
            <w:r w:rsidRPr="0006568C">
              <w:rPr>
                <w:i/>
                <w:sz w:val="22"/>
                <w:szCs w:val="22"/>
                <w:lang w:val="sr-Latn-RS"/>
              </w:rPr>
              <w:t>got</w:t>
            </w:r>
            <w:proofErr w:type="spellEnd"/>
            <w:r w:rsidRPr="0006568C">
              <w:rPr>
                <w:i/>
                <w:sz w:val="22"/>
                <w:szCs w:val="22"/>
                <w:lang w:val="sr-Latn-RS"/>
              </w:rPr>
              <w:t xml:space="preserve"> ) (</w:t>
            </w:r>
            <w:proofErr w:type="spellStart"/>
            <w:r w:rsidRPr="0006568C">
              <w:rPr>
                <w:i/>
                <w:sz w:val="22"/>
                <w:szCs w:val="22"/>
                <w:lang w:val="sr-Latn-RS"/>
              </w:rPr>
              <w:t>big</w:t>
            </w:r>
            <w:proofErr w:type="spellEnd"/>
            <w:r w:rsidRPr="0006568C">
              <w:rPr>
                <w:i/>
                <w:sz w:val="22"/>
                <w:szCs w:val="22"/>
                <w:lang w:val="sr-Latn-RS"/>
              </w:rPr>
              <w:t xml:space="preserve"> </w:t>
            </w:r>
            <w:proofErr w:type="spellStart"/>
            <w:r w:rsidRPr="0006568C">
              <w:rPr>
                <w:i/>
                <w:sz w:val="22"/>
                <w:szCs w:val="22"/>
                <w:lang w:val="sr-Latn-RS"/>
              </w:rPr>
              <w:t>feet</w:t>
            </w:r>
            <w:proofErr w:type="spellEnd"/>
            <w:r w:rsidRPr="0006568C">
              <w:rPr>
                <w:i/>
                <w:sz w:val="22"/>
                <w:szCs w:val="22"/>
                <w:lang w:val="sr-Latn-RS"/>
              </w:rPr>
              <w:t xml:space="preserve">). </w:t>
            </w:r>
            <w:proofErr w:type="spellStart"/>
            <w:r w:rsidRPr="0006568C">
              <w:rPr>
                <w:i/>
                <w:sz w:val="22"/>
                <w:szCs w:val="22"/>
                <w:lang w:val="sr-Latn-RS"/>
              </w:rPr>
              <w:t>Has</w:t>
            </w:r>
            <w:proofErr w:type="spellEnd"/>
            <w:r w:rsidRPr="0006568C">
              <w:rPr>
                <w:i/>
                <w:sz w:val="22"/>
                <w:szCs w:val="22"/>
                <w:lang w:val="sr-Latn-RS"/>
              </w:rPr>
              <w:t xml:space="preserve"> (</w:t>
            </w:r>
            <w:proofErr w:type="spellStart"/>
            <w:r w:rsidRPr="0006568C">
              <w:rPr>
                <w:i/>
                <w:sz w:val="22"/>
                <w:szCs w:val="22"/>
                <w:lang w:val="sr-Latn-RS"/>
              </w:rPr>
              <w:t>it</w:t>
            </w:r>
            <w:proofErr w:type="spellEnd"/>
            <w:r w:rsidRPr="0006568C">
              <w:rPr>
                <w:i/>
                <w:sz w:val="22"/>
                <w:szCs w:val="22"/>
                <w:lang w:val="sr-Latn-RS"/>
              </w:rPr>
              <w:t xml:space="preserve">) </w:t>
            </w:r>
            <w:proofErr w:type="spellStart"/>
            <w:r w:rsidRPr="0006568C">
              <w:rPr>
                <w:i/>
                <w:sz w:val="22"/>
                <w:szCs w:val="22"/>
                <w:lang w:val="sr-Latn-RS"/>
              </w:rPr>
              <w:t>got</w:t>
            </w:r>
            <w:proofErr w:type="spellEnd"/>
            <w:r w:rsidRPr="0006568C">
              <w:rPr>
                <w:i/>
                <w:sz w:val="22"/>
                <w:szCs w:val="22"/>
                <w:lang w:val="sr-Latn-RS"/>
              </w:rPr>
              <w:t xml:space="preserve"> </w:t>
            </w:r>
            <w:proofErr w:type="spellStart"/>
            <w:r w:rsidRPr="0006568C">
              <w:rPr>
                <w:i/>
                <w:sz w:val="22"/>
                <w:szCs w:val="22"/>
                <w:lang w:val="sr-Latn-RS"/>
              </w:rPr>
              <w:t>three</w:t>
            </w:r>
            <w:proofErr w:type="spellEnd"/>
            <w:r w:rsidRPr="0006568C">
              <w:rPr>
                <w:i/>
                <w:sz w:val="22"/>
                <w:szCs w:val="22"/>
                <w:lang w:val="sr-Latn-RS"/>
              </w:rPr>
              <w:t xml:space="preserve"> </w:t>
            </w:r>
            <w:proofErr w:type="spellStart"/>
            <w:r w:rsidRPr="0006568C">
              <w:rPr>
                <w:i/>
                <w:sz w:val="22"/>
                <w:szCs w:val="22"/>
                <w:lang w:val="sr-Latn-RS"/>
              </w:rPr>
              <w:t>eyes</w:t>
            </w:r>
            <w:proofErr w:type="spellEnd"/>
            <w:r w:rsidRPr="0006568C">
              <w:rPr>
                <w:i/>
                <w:sz w:val="22"/>
                <w:szCs w:val="22"/>
                <w:lang w:val="sr-Latn-RS"/>
              </w:rPr>
              <w:t xml:space="preserve">? </w:t>
            </w:r>
            <w:proofErr w:type="spellStart"/>
            <w:r w:rsidRPr="0006568C">
              <w:rPr>
                <w:i/>
                <w:sz w:val="22"/>
                <w:szCs w:val="22"/>
                <w:lang w:val="sr-Latn-RS"/>
              </w:rPr>
              <w:t>Yes</w:t>
            </w:r>
            <w:proofErr w:type="spellEnd"/>
            <w:r w:rsidRPr="0006568C">
              <w:rPr>
                <w:i/>
                <w:sz w:val="22"/>
                <w:szCs w:val="22"/>
                <w:lang w:val="sr-Latn-RS"/>
              </w:rPr>
              <w:t>, (</w:t>
            </w:r>
            <w:proofErr w:type="spellStart"/>
            <w:r w:rsidRPr="0006568C">
              <w:rPr>
                <w:i/>
                <w:sz w:val="22"/>
                <w:szCs w:val="22"/>
                <w:lang w:val="sr-Latn-RS"/>
              </w:rPr>
              <w:t>it</w:t>
            </w:r>
            <w:proofErr w:type="spellEnd"/>
            <w:r w:rsidRPr="0006568C">
              <w:rPr>
                <w:i/>
                <w:sz w:val="22"/>
                <w:szCs w:val="22"/>
                <w:lang w:val="sr-Latn-RS"/>
              </w:rPr>
              <w:t xml:space="preserve">) </w:t>
            </w:r>
            <w:proofErr w:type="spellStart"/>
            <w:r w:rsidRPr="0006568C">
              <w:rPr>
                <w:i/>
                <w:sz w:val="22"/>
                <w:szCs w:val="22"/>
                <w:lang w:val="sr-Latn-RS"/>
              </w:rPr>
              <w:t>has</w:t>
            </w:r>
            <w:proofErr w:type="spellEnd"/>
            <w:r w:rsidRPr="0006568C">
              <w:rPr>
                <w:i/>
                <w:sz w:val="22"/>
                <w:szCs w:val="22"/>
                <w:lang w:val="sr-Latn-RS"/>
              </w:rPr>
              <w:t>. No,(</w:t>
            </w:r>
            <w:proofErr w:type="spellStart"/>
            <w:r w:rsidRPr="0006568C">
              <w:rPr>
                <w:i/>
                <w:sz w:val="22"/>
                <w:szCs w:val="22"/>
                <w:lang w:val="sr-Latn-RS"/>
              </w:rPr>
              <w:t>it</w:t>
            </w:r>
            <w:proofErr w:type="spellEnd"/>
            <w:r w:rsidRPr="0006568C">
              <w:rPr>
                <w:i/>
                <w:sz w:val="22"/>
                <w:szCs w:val="22"/>
                <w:lang w:val="sr-Latn-RS"/>
              </w:rPr>
              <w:t xml:space="preserve">) </w:t>
            </w:r>
            <w:proofErr w:type="spellStart"/>
            <w:r w:rsidRPr="0006568C">
              <w:rPr>
                <w:sz w:val="22"/>
                <w:szCs w:val="22"/>
                <w:lang w:val="sr-Latn-RS"/>
              </w:rPr>
              <w:t>hasn’t</w:t>
            </w:r>
            <w:proofErr w:type="spellEnd"/>
            <w:r w:rsidRPr="0006568C">
              <w:rPr>
                <w:sz w:val="22"/>
                <w:szCs w:val="22"/>
                <w:lang w:val="sr-Latn-RS"/>
              </w:rPr>
              <w:t xml:space="preserve">; </w:t>
            </w:r>
            <w:r w:rsidRPr="0006568C">
              <w:rPr>
                <w:sz w:val="22"/>
                <w:szCs w:val="22"/>
                <w:lang w:val="sr-Cyrl-RS"/>
              </w:rPr>
              <w:t>приче и песме које се доносе на тему.</w:t>
            </w:r>
          </w:p>
          <w:p w14:paraId="11796B65" w14:textId="77777777" w:rsidR="00B44AF9" w:rsidRPr="0006568C" w:rsidRDefault="00B44AF9" w:rsidP="00B44AF9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6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11796B66" w14:textId="77777777" w:rsidR="00B44AF9" w:rsidRPr="0006568C" w:rsidRDefault="0055359A" w:rsidP="00B44AF9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6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11796B67" w14:textId="77777777" w:rsidR="00B44AF9" w:rsidRPr="0006568C" w:rsidRDefault="0055359A" w:rsidP="00B44AF9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6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11796B68" w14:textId="77777777" w:rsidR="00B44AF9" w:rsidRPr="0006568C" w:rsidRDefault="0055359A" w:rsidP="00B44AF9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</w:tr>
      <w:tr w:rsidR="004D090C" w:rsidRPr="0006568C" w14:paraId="11796B6C" w14:textId="77777777" w:rsidTr="009672B6">
        <w:trPr>
          <w:cantSplit/>
          <w:trHeight w:val="454"/>
        </w:trPr>
        <w:tc>
          <w:tcPr>
            <w:tcW w:w="204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11796B6A" w14:textId="77777777" w:rsidR="004D090C" w:rsidRPr="0006568C" w:rsidRDefault="004D090C" w:rsidP="004D090C">
            <w:pPr>
              <w:rPr>
                <w:b/>
                <w:sz w:val="22"/>
                <w:szCs w:val="22"/>
                <w:lang w:val="sr-Cyrl-RS"/>
              </w:rPr>
            </w:pPr>
            <w:r w:rsidRPr="0006568C">
              <w:rPr>
                <w:b/>
                <w:sz w:val="22"/>
                <w:szCs w:val="22"/>
                <w:lang w:val="sr-Cyrl-RS"/>
              </w:rPr>
              <w:t xml:space="preserve">Корелација са другим </w:t>
            </w:r>
            <w:proofErr w:type="spellStart"/>
            <w:r w:rsidRPr="0006568C">
              <w:rPr>
                <w:b/>
                <w:sz w:val="22"/>
                <w:szCs w:val="22"/>
                <w:lang w:val="sr-Cyrl-RS"/>
              </w:rPr>
              <w:t>предм</w:t>
            </w:r>
            <w:proofErr w:type="spellEnd"/>
            <w:r>
              <w:rPr>
                <w:b/>
                <w:sz w:val="22"/>
                <w:szCs w:val="22"/>
                <w:lang w:val="sr-Cyrl-RS"/>
              </w:rPr>
              <w:t xml:space="preserve">. </w:t>
            </w:r>
          </w:p>
        </w:tc>
        <w:tc>
          <w:tcPr>
            <w:tcW w:w="12050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1796B6B" w14:textId="77777777" w:rsidR="004D090C" w:rsidRPr="0055359A" w:rsidRDefault="0055359A" w:rsidP="004D090C">
            <w:pPr>
              <w:pStyle w:val="NoSpacing"/>
              <w:rPr>
                <w:rFonts w:ascii="Times New Roman" w:hAnsi="Times New Roman"/>
                <w:b/>
              </w:rPr>
            </w:pPr>
            <w:r w:rsidRPr="0055359A">
              <w:rPr>
                <w:rFonts w:ascii="Times New Roman" w:hAnsi="Times New Roman"/>
                <w:lang w:val="sr-Cyrl-RS"/>
              </w:rPr>
              <w:t>Грађанско васпитање, свет око нас, ликовна, музичка и драмска уметност, српски језик, математика.</w:t>
            </w:r>
          </w:p>
        </w:tc>
      </w:tr>
      <w:tr w:rsidR="004D090C" w:rsidRPr="0006568C" w14:paraId="11796B6F" w14:textId="77777777" w:rsidTr="009672B6">
        <w:trPr>
          <w:cantSplit/>
          <w:trHeight w:val="454"/>
        </w:trPr>
        <w:tc>
          <w:tcPr>
            <w:tcW w:w="20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11796B6D" w14:textId="77777777" w:rsidR="004D090C" w:rsidRPr="0006568C" w:rsidRDefault="004D090C" w:rsidP="004D090C">
            <w:pPr>
              <w:rPr>
                <w:b/>
                <w:sz w:val="22"/>
                <w:szCs w:val="22"/>
                <w:lang w:val="sr-Cyrl-RS"/>
              </w:rPr>
            </w:pPr>
            <w:proofErr w:type="spellStart"/>
            <w:r w:rsidRPr="0006568C">
              <w:rPr>
                <w:b/>
                <w:sz w:val="22"/>
                <w:szCs w:val="22"/>
                <w:lang w:val="sr-Cyrl-RS"/>
              </w:rPr>
              <w:t>Стандради</w:t>
            </w:r>
            <w:proofErr w:type="spellEnd"/>
            <w:r w:rsidRPr="0006568C">
              <w:rPr>
                <w:b/>
                <w:sz w:val="22"/>
                <w:szCs w:val="22"/>
                <w:lang w:val="sr-Cyrl-RS"/>
              </w:rPr>
              <w:t xml:space="preserve"> постигн</w:t>
            </w:r>
            <w:r>
              <w:rPr>
                <w:b/>
                <w:sz w:val="22"/>
                <w:szCs w:val="22"/>
                <w:lang w:val="sr-Cyrl-RS"/>
              </w:rPr>
              <w:t>ућа</w:t>
            </w:r>
          </w:p>
        </w:tc>
        <w:tc>
          <w:tcPr>
            <w:tcW w:w="1205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1796B6E" w14:textId="77777777" w:rsidR="004D090C" w:rsidRPr="0055359A" w:rsidRDefault="0055359A" w:rsidP="0055359A">
            <w:pPr>
              <w:rPr>
                <w:sz w:val="22"/>
                <w:szCs w:val="22"/>
                <w:lang w:val="sr-Cyrl-RS"/>
              </w:rPr>
            </w:pPr>
            <w:r w:rsidRPr="0055359A">
              <w:rPr>
                <w:sz w:val="22"/>
                <w:szCs w:val="22"/>
                <w:lang w:val="sr-Cyrl-RS"/>
              </w:rPr>
              <w:t xml:space="preserve">1.1.1.  1.1.2.  1.1.3. </w:t>
            </w:r>
            <w:r w:rsidRPr="0055359A">
              <w:rPr>
                <w:sz w:val="22"/>
                <w:szCs w:val="22"/>
              </w:rPr>
              <w:t xml:space="preserve"> </w:t>
            </w:r>
            <w:r w:rsidRPr="0055359A">
              <w:rPr>
                <w:sz w:val="22"/>
                <w:szCs w:val="22"/>
                <w:lang w:val="sr-Cyrl-RS"/>
              </w:rPr>
              <w:t>1.1.4.  1.1.5.  1.1.10.</w:t>
            </w:r>
            <w:r w:rsidRPr="0055359A">
              <w:rPr>
                <w:sz w:val="22"/>
                <w:szCs w:val="22"/>
              </w:rPr>
              <w:t xml:space="preserve"> </w:t>
            </w:r>
            <w:r w:rsidRPr="0055359A">
              <w:rPr>
                <w:sz w:val="22"/>
                <w:szCs w:val="22"/>
                <w:lang w:val="sr-Cyrl-RS"/>
              </w:rPr>
              <w:t xml:space="preserve">1.1.11. 1.1.12. 1.1.15. 1.2.1.  </w:t>
            </w:r>
            <w:r w:rsidRPr="0055359A">
              <w:rPr>
                <w:sz w:val="22"/>
                <w:szCs w:val="22"/>
                <w:lang w:val="sr-Latn-RS"/>
              </w:rPr>
              <w:t xml:space="preserve">1.2.3. </w:t>
            </w:r>
            <w:r w:rsidRPr="0055359A">
              <w:rPr>
                <w:sz w:val="22"/>
                <w:szCs w:val="22"/>
                <w:lang w:val="sr-Cyrl-RS"/>
              </w:rPr>
              <w:t xml:space="preserve">1.2.4.  1.3.1. 2.1.1.  2.1.3. 2.1.12.  </w:t>
            </w:r>
          </w:p>
        </w:tc>
      </w:tr>
      <w:tr w:rsidR="004D090C" w:rsidRPr="0006568C" w14:paraId="11796B72" w14:textId="77777777" w:rsidTr="009672B6">
        <w:trPr>
          <w:cantSplit/>
          <w:trHeight w:val="454"/>
        </w:trPr>
        <w:tc>
          <w:tcPr>
            <w:tcW w:w="204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11796B70" w14:textId="77777777" w:rsidR="004D090C" w:rsidRPr="0006568C" w:rsidRDefault="004D090C" w:rsidP="004D090C">
            <w:pPr>
              <w:rPr>
                <w:b/>
                <w:sz w:val="22"/>
                <w:szCs w:val="22"/>
                <w:lang w:val="sr-Cyrl-RS"/>
              </w:rPr>
            </w:pPr>
            <w:r w:rsidRPr="0006568C">
              <w:rPr>
                <w:b/>
                <w:sz w:val="22"/>
                <w:szCs w:val="22"/>
                <w:lang w:val="sr-Cyrl-RS"/>
              </w:rPr>
              <w:t xml:space="preserve">Начин провере </w:t>
            </w:r>
            <w:r>
              <w:rPr>
                <w:b/>
                <w:sz w:val="22"/>
                <w:szCs w:val="22"/>
                <w:lang w:val="sr-Cyrl-RS"/>
              </w:rPr>
              <w:t>постигнућа</w:t>
            </w:r>
          </w:p>
        </w:tc>
        <w:tc>
          <w:tcPr>
            <w:tcW w:w="12050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1796B71" w14:textId="6EF7CFCF" w:rsidR="004D090C" w:rsidRPr="0006568C" w:rsidRDefault="006A5426" w:rsidP="004D090C">
            <w:pPr>
              <w:pStyle w:val="NoSpacing"/>
              <w:rPr>
                <w:rFonts w:ascii="Times New Roman" w:hAnsi="Times New Roman"/>
                <w:b/>
              </w:rPr>
            </w:pPr>
            <w:r w:rsidRPr="0006568C">
              <w:rPr>
                <w:rFonts w:ascii="Times New Roman" w:hAnsi="Times New Roman"/>
                <w:lang w:val="sr-Cyrl-RS"/>
              </w:rPr>
              <w:t>Посматрање и праћење, усмена провера кроз играње улога у паровима, симулације у паровима</w:t>
            </w:r>
            <w:r w:rsidRPr="0006568C">
              <w:rPr>
                <w:rFonts w:ascii="Times New Roman" w:hAnsi="Times New Roman"/>
                <w:lang w:val="sr-Latn-RS"/>
              </w:rPr>
              <w:t xml:space="preserve"> </w:t>
            </w:r>
            <w:r w:rsidRPr="0006568C">
              <w:rPr>
                <w:rFonts w:ascii="Times New Roman" w:hAnsi="Times New Roman"/>
                <w:lang w:val="sr-Cyrl-RS"/>
              </w:rPr>
              <w:t>и групама, задаци у радној свесци, тестови слушања, различите технике формативног оцењивања</w:t>
            </w:r>
            <w:r>
              <w:rPr>
                <w:rFonts w:ascii="Times New Roman" w:hAnsi="Times New Roman"/>
                <w:lang w:val="sr-Cyrl-RS"/>
              </w:rPr>
              <w:t>, пројекти</w:t>
            </w:r>
            <w:r w:rsidRPr="0006568C">
              <w:rPr>
                <w:rFonts w:ascii="Times New Roman" w:hAnsi="Times New Roman"/>
                <w:lang w:val="sr-Cyrl-RS"/>
              </w:rPr>
              <w:t>.</w:t>
            </w:r>
          </w:p>
        </w:tc>
      </w:tr>
      <w:tr w:rsidR="004D090C" w:rsidRPr="0006568C" w14:paraId="11796B81" w14:textId="77777777" w:rsidTr="0055359A">
        <w:trPr>
          <w:cantSplit/>
          <w:trHeight w:val="1134"/>
        </w:trPr>
        <w:tc>
          <w:tcPr>
            <w:tcW w:w="2048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E7E6E6" w:themeFill="background2"/>
          </w:tcPr>
          <w:p w14:paraId="11796B73" w14:textId="77777777" w:rsidR="004D090C" w:rsidRPr="0006568C" w:rsidRDefault="004D090C" w:rsidP="004D090C">
            <w:pPr>
              <w:rPr>
                <w:b/>
                <w:sz w:val="22"/>
                <w:szCs w:val="22"/>
                <w:lang w:val="sr-Latn-RS"/>
              </w:rPr>
            </w:pPr>
            <w:r>
              <w:rPr>
                <w:b/>
                <w:sz w:val="22"/>
                <w:szCs w:val="22"/>
                <w:lang w:val="sr-Latn-RS"/>
              </w:rPr>
              <w:t>7</w:t>
            </w:r>
            <w:r w:rsidRPr="0006568C">
              <w:rPr>
                <w:b/>
                <w:sz w:val="22"/>
                <w:szCs w:val="22"/>
                <w:lang w:val="sr-Latn-RS"/>
              </w:rPr>
              <w:t xml:space="preserve">. </w:t>
            </w:r>
            <w:proofErr w:type="spellStart"/>
            <w:r w:rsidRPr="0006568C">
              <w:rPr>
                <w:b/>
                <w:sz w:val="22"/>
                <w:szCs w:val="22"/>
                <w:lang w:val="sr-Latn-RS"/>
              </w:rPr>
              <w:t>Food</w:t>
            </w:r>
            <w:proofErr w:type="spellEnd"/>
          </w:p>
          <w:p w14:paraId="11796B74" w14:textId="77777777" w:rsidR="004D090C" w:rsidRPr="0006568C" w:rsidRDefault="004D090C" w:rsidP="004D090C">
            <w:pPr>
              <w:rPr>
                <w:b/>
                <w:sz w:val="22"/>
                <w:szCs w:val="22"/>
                <w:lang w:val="sr-Cyrl-RS"/>
              </w:rPr>
            </w:pPr>
            <w:r w:rsidRPr="0006568C">
              <w:rPr>
                <w:b/>
                <w:sz w:val="22"/>
                <w:szCs w:val="22"/>
                <w:lang w:val="sr-Cyrl-RS"/>
              </w:rPr>
              <w:t>Храна</w:t>
            </w:r>
          </w:p>
          <w:p w14:paraId="11796B75" w14:textId="77777777" w:rsidR="004D090C" w:rsidRPr="0006568C" w:rsidRDefault="004D090C" w:rsidP="004D090C">
            <w:pPr>
              <w:rPr>
                <w:sz w:val="22"/>
                <w:szCs w:val="22"/>
                <w:lang w:val="sr-Cyrl-RS"/>
              </w:rPr>
            </w:pPr>
            <w:r w:rsidRPr="0006568C">
              <w:rPr>
                <w:sz w:val="22"/>
                <w:szCs w:val="22"/>
                <w:lang w:val="sr-Cyrl-RS"/>
              </w:rPr>
              <w:t>Изражавање допадања/</w:t>
            </w:r>
            <w:proofErr w:type="spellStart"/>
            <w:r w:rsidRPr="0006568C">
              <w:rPr>
                <w:sz w:val="22"/>
                <w:szCs w:val="22"/>
                <w:lang w:val="sr-Cyrl-RS"/>
              </w:rPr>
              <w:t>недопа</w:t>
            </w:r>
            <w:proofErr w:type="spellEnd"/>
            <w:r w:rsidRPr="0006568C">
              <w:rPr>
                <w:sz w:val="22"/>
                <w:szCs w:val="22"/>
                <w:lang w:val="sr-Cyrl-RS"/>
              </w:rPr>
              <w:t>-дања; исказивање учтивих молби и захваљивања.</w:t>
            </w:r>
          </w:p>
          <w:p w14:paraId="11796B76" w14:textId="77777777" w:rsidR="004D090C" w:rsidRPr="0006568C" w:rsidRDefault="004D090C" w:rsidP="004D090C">
            <w:pPr>
              <w:rPr>
                <w:sz w:val="22"/>
                <w:szCs w:val="22"/>
                <w:lang w:val="sr-Latn-RS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11796B77" w14:textId="77777777" w:rsidR="004D090C" w:rsidRPr="0006568C" w:rsidRDefault="004D090C" w:rsidP="004D090C">
            <w:pPr>
              <w:contextualSpacing/>
              <w:rPr>
                <w:sz w:val="22"/>
                <w:szCs w:val="22"/>
                <w:lang w:val="sr-Cyrl-RS"/>
              </w:rPr>
            </w:pPr>
            <w:r w:rsidRPr="0006568C">
              <w:rPr>
                <w:sz w:val="22"/>
                <w:szCs w:val="22"/>
                <w:lang w:val="sr-Cyrl-RS"/>
              </w:rPr>
              <w:t>- препознају и именују појмове који се односе на тему;</w:t>
            </w:r>
          </w:p>
          <w:p w14:paraId="11796B78" w14:textId="77777777" w:rsidR="004D090C" w:rsidRPr="0006568C" w:rsidRDefault="004D090C" w:rsidP="004D090C">
            <w:pPr>
              <w:spacing w:after="160" w:line="256" w:lineRule="auto"/>
              <w:contextualSpacing/>
              <w:rPr>
                <w:sz w:val="22"/>
                <w:szCs w:val="22"/>
                <w:lang w:val="sr-Cyrl-RS"/>
              </w:rPr>
            </w:pPr>
            <w:r w:rsidRPr="0006568C">
              <w:rPr>
                <w:sz w:val="22"/>
                <w:szCs w:val="22"/>
                <w:lang w:val="sr-Cyrl-RS"/>
              </w:rPr>
              <w:t>-</w:t>
            </w:r>
            <w:r w:rsidRPr="0006568C">
              <w:rPr>
                <w:sz w:val="22"/>
                <w:szCs w:val="22"/>
                <w:lang w:val="hr-HR"/>
              </w:rPr>
              <w:t>разуме</w:t>
            </w:r>
            <w:r w:rsidRPr="0006568C">
              <w:rPr>
                <w:sz w:val="22"/>
                <w:szCs w:val="22"/>
                <w:lang w:val="sr-Cyrl-RS"/>
              </w:rPr>
              <w:t>ју</w:t>
            </w:r>
            <w:r w:rsidRPr="0006568C">
              <w:rPr>
                <w:sz w:val="22"/>
                <w:szCs w:val="22"/>
                <w:lang w:val="hr-HR"/>
              </w:rPr>
              <w:t xml:space="preserve"> једноставне исказе за изражавање допадања/недопадања и реагује на њих</w:t>
            </w:r>
            <w:r w:rsidRPr="0006568C">
              <w:rPr>
                <w:sz w:val="22"/>
                <w:szCs w:val="22"/>
                <w:lang w:val="sr-Cyrl-RS"/>
              </w:rPr>
              <w:t xml:space="preserve">; </w:t>
            </w:r>
            <w:r w:rsidRPr="0006568C">
              <w:rPr>
                <w:sz w:val="22"/>
                <w:szCs w:val="22"/>
                <w:lang w:val="hr-HR"/>
              </w:rPr>
              <w:t>траж</w:t>
            </w:r>
            <w:r w:rsidRPr="0006568C">
              <w:rPr>
                <w:sz w:val="22"/>
                <w:szCs w:val="22"/>
                <w:lang w:val="sr-Cyrl-RS"/>
              </w:rPr>
              <w:t>е</w:t>
            </w:r>
            <w:r w:rsidRPr="0006568C">
              <w:rPr>
                <w:sz w:val="22"/>
                <w:szCs w:val="22"/>
                <w:lang w:val="hr-HR"/>
              </w:rPr>
              <w:t xml:space="preserve"> мишљење и изражава допадање/недопадање једностав</w:t>
            </w:r>
            <w:r w:rsidRPr="0006568C">
              <w:rPr>
                <w:sz w:val="22"/>
                <w:szCs w:val="22"/>
                <w:lang w:val="sr-Cyrl-RS"/>
              </w:rPr>
              <w:t>-</w:t>
            </w:r>
            <w:r w:rsidRPr="0006568C">
              <w:rPr>
                <w:sz w:val="22"/>
                <w:szCs w:val="22"/>
                <w:lang w:val="hr-HR"/>
              </w:rPr>
              <w:t>ним језичким средствима</w:t>
            </w:r>
            <w:r w:rsidRPr="0006568C">
              <w:rPr>
                <w:sz w:val="22"/>
                <w:szCs w:val="22"/>
                <w:lang w:val="sr-Cyrl-RS"/>
              </w:rPr>
              <w:t>;</w:t>
            </w:r>
          </w:p>
          <w:p w14:paraId="11796B79" w14:textId="77777777" w:rsidR="004D090C" w:rsidRPr="0006568C" w:rsidRDefault="004D090C" w:rsidP="004D090C">
            <w:pPr>
              <w:contextualSpacing/>
              <w:rPr>
                <w:sz w:val="22"/>
                <w:szCs w:val="22"/>
                <w:lang w:val="sr-Cyrl-RS"/>
              </w:rPr>
            </w:pPr>
            <w:r w:rsidRPr="0006568C">
              <w:rPr>
                <w:sz w:val="22"/>
                <w:szCs w:val="22"/>
                <w:lang w:val="sr-Cyrl-RS"/>
              </w:rPr>
              <w:t xml:space="preserve">- </w:t>
            </w:r>
            <w:r w:rsidRPr="0006568C">
              <w:rPr>
                <w:sz w:val="22"/>
                <w:szCs w:val="22"/>
                <w:lang w:val="hr-HR"/>
              </w:rPr>
              <w:t>разуме</w:t>
            </w:r>
            <w:r w:rsidRPr="0006568C">
              <w:rPr>
                <w:sz w:val="22"/>
                <w:szCs w:val="22"/>
                <w:lang w:val="sr-Cyrl-RS"/>
              </w:rPr>
              <w:t>ју</w:t>
            </w:r>
            <w:r w:rsidRPr="0006568C">
              <w:rPr>
                <w:sz w:val="22"/>
                <w:szCs w:val="22"/>
                <w:lang w:val="hr-HR"/>
              </w:rPr>
              <w:t xml:space="preserve"> кратке и једноставне молбе и реагуј</w:t>
            </w:r>
            <w:r w:rsidRPr="0006568C">
              <w:rPr>
                <w:sz w:val="22"/>
                <w:szCs w:val="22"/>
                <w:lang w:val="sr-Cyrl-RS"/>
              </w:rPr>
              <w:t>у</w:t>
            </w:r>
            <w:r w:rsidRPr="0006568C">
              <w:rPr>
                <w:sz w:val="22"/>
                <w:szCs w:val="22"/>
                <w:lang w:val="hr-HR"/>
              </w:rPr>
              <w:t xml:space="preserve"> на њих</w:t>
            </w:r>
            <w:r w:rsidRPr="0006568C">
              <w:rPr>
                <w:sz w:val="22"/>
                <w:szCs w:val="22"/>
                <w:lang w:val="sr-Cyrl-RS"/>
              </w:rPr>
              <w:t>;</w:t>
            </w:r>
          </w:p>
          <w:p w14:paraId="11796B7A" w14:textId="77777777" w:rsidR="004D090C" w:rsidRPr="0006568C" w:rsidRDefault="004D090C" w:rsidP="004D090C">
            <w:pPr>
              <w:contextualSpacing/>
              <w:rPr>
                <w:sz w:val="22"/>
                <w:szCs w:val="22"/>
                <w:lang w:val="hr-HR"/>
              </w:rPr>
            </w:pPr>
            <w:r w:rsidRPr="0006568C">
              <w:rPr>
                <w:sz w:val="22"/>
                <w:szCs w:val="22"/>
                <w:lang w:val="sr-Cyrl-RS"/>
              </w:rPr>
              <w:t xml:space="preserve">- </w:t>
            </w:r>
            <w:r w:rsidRPr="0006568C">
              <w:rPr>
                <w:sz w:val="22"/>
                <w:szCs w:val="22"/>
                <w:lang w:val="hr-HR"/>
              </w:rPr>
              <w:t>упут</w:t>
            </w:r>
            <w:r w:rsidRPr="0006568C">
              <w:rPr>
                <w:sz w:val="22"/>
                <w:szCs w:val="22"/>
                <w:lang w:val="sr-Cyrl-RS"/>
              </w:rPr>
              <w:t>е</w:t>
            </w:r>
            <w:r w:rsidRPr="0006568C">
              <w:rPr>
                <w:sz w:val="22"/>
                <w:szCs w:val="22"/>
                <w:lang w:val="hr-HR"/>
              </w:rPr>
              <w:t xml:space="preserve"> кратке и једноставне молбе</w:t>
            </w:r>
            <w:r w:rsidRPr="0006568C">
              <w:rPr>
                <w:sz w:val="22"/>
                <w:szCs w:val="22"/>
                <w:lang w:val="sr-Cyrl-RS"/>
              </w:rPr>
              <w:t>;</w:t>
            </w:r>
            <w:r w:rsidRPr="0006568C">
              <w:rPr>
                <w:sz w:val="22"/>
                <w:szCs w:val="22"/>
                <w:lang w:val="hr-HR"/>
              </w:rPr>
              <w:t xml:space="preserve"> </w:t>
            </w:r>
          </w:p>
          <w:p w14:paraId="11796B7B" w14:textId="77777777" w:rsidR="004D090C" w:rsidRPr="0006568C" w:rsidRDefault="004D090C" w:rsidP="004D090C">
            <w:pPr>
              <w:contextualSpacing/>
              <w:rPr>
                <w:sz w:val="22"/>
                <w:szCs w:val="22"/>
                <w:lang w:val="sr-Cyrl-RS"/>
              </w:rPr>
            </w:pPr>
            <w:r w:rsidRPr="0006568C">
              <w:rPr>
                <w:sz w:val="22"/>
                <w:szCs w:val="22"/>
                <w:lang w:val="sr-Cyrl-RS"/>
              </w:rPr>
              <w:t xml:space="preserve">- </w:t>
            </w:r>
            <w:r w:rsidRPr="0006568C">
              <w:rPr>
                <w:sz w:val="22"/>
                <w:szCs w:val="22"/>
                <w:lang w:val="hr-HR"/>
              </w:rPr>
              <w:t>искаж</w:t>
            </w:r>
            <w:r w:rsidRPr="0006568C">
              <w:rPr>
                <w:sz w:val="22"/>
                <w:szCs w:val="22"/>
                <w:lang w:val="sr-Cyrl-RS"/>
              </w:rPr>
              <w:t>у</w:t>
            </w:r>
            <w:r w:rsidRPr="0006568C">
              <w:rPr>
                <w:sz w:val="22"/>
                <w:szCs w:val="22"/>
                <w:lang w:val="hr-HR"/>
              </w:rPr>
              <w:t xml:space="preserve"> и прихват</w:t>
            </w:r>
            <w:r w:rsidRPr="0006568C">
              <w:rPr>
                <w:sz w:val="22"/>
                <w:szCs w:val="22"/>
                <w:lang w:val="sr-Cyrl-RS"/>
              </w:rPr>
              <w:t>е</w:t>
            </w:r>
            <w:r w:rsidRPr="0006568C">
              <w:rPr>
                <w:sz w:val="22"/>
                <w:szCs w:val="22"/>
                <w:lang w:val="hr-HR"/>
              </w:rPr>
              <w:t xml:space="preserve"> захвалност на једноставан начин</w:t>
            </w:r>
            <w:r w:rsidRPr="0006568C">
              <w:rPr>
                <w:sz w:val="22"/>
                <w:szCs w:val="22"/>
                <w:lang w:val="sr-Cyrl-RS"/>
              </w:rPr>
              <w:t>;</w:t>
            </w:r>
          </w:p>
          <w:p w14:paraId="11796B7C" w14:textId="77777777" w:rsidR="004D090C" w:rsidRPr="0006568C" w:rsidRDefault="004D090C" w:rsidP="004D090C">
            <w:pPr>
              <w:contextualSpacing/>
              <w:rPr>
                <w:sz w:val="22"/>
                <w:szCs w:val="22"/>
                <w:lang w:val="sr-Cyrl-RS"/>
              </w:rPr>
            </w:pPr>
            <w:r w:rsidRPr="0006568C">
              <w:rPr>
                <w:sz w:val="22"/>
                <w:szCs w:val="22"/>
                <w:lang w:val="sr-Cyrl-RS"/>
              </w:rPr>
              <w:t>- уочавају сличности и разлике у начину исхране у циљној култури и код нас.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FFF" w:themeFill="background1"/>
          </w:tcPr>
          <w:p w14:paraId="11796B7D" w14:textId="77777777" w:rsidR="004D090C" w:rsidRPr="0006568C" w:rsidRDefault="004D090C" w:rsidP="004D090C">
            <w:pPr>
              <w:rPr>
                <w:sz w:val="22"/>
                <w:szCs w:val="22"/>
                <w:lang w:val="sr-Cyrl-RS"/>
              </w:rPr>
            </w:pPr>
            <w:r w:rsidRPr="0006568C">
              <w:rPr>
                <w:sz w:val="22"/>
                <w:szCs w:val="22"/>
                <w:lang w:val="sr-Cyrl-RS"/>
              </w:rPr>
              <w:t xml:space="preserve">Речи којима се именује храна; језичке структуре </w:t>
            </w:r>
            <w:r w:rsidRPr="0006568C">
              <w:rPr>
                <w:i/>
                <w:sz w:val="22"/>
                <w:szCs w:val="22"/>
                <w:lang w:val="sr-Latn-RS"/>
              </w:rPr>
              <w:t xml:space="preserve">I </w:t>
            </w:r>
            <w:proofErr w:type="spellStart"/>
            <w:r w:rsidRPr="0006568C">
              <w:rPr>
                <w:i/>
                <w:sz w:val="22"/>
                <w:szCs w:val="22"/>
                <w:lang w:val="sr-Latn-RS"/>
              </w:rPr>
              <w:t>like</w:t>
            </w:r>
            <w:proofErr w:type="spellEnd"/>
            <w:r w:rsidRPr="0006568C">
              <w:rPr>
                <w:i/>
                <w:sz w:val="22"/>
                <w:szCs w:val="22"/>
                <w:lang w:val="sr-Latn-RS"/>
              </w:rPr>
              <w:t xml:space="preserve"> (</w:t>
            </w:r>
            <w:proofErr w:type="spellStart"/>
            <w:r w:rsidRPr="0006568C">
              <w:rPr>
                <w:i/>
                <w:sz w:val="22"/>
                <w:szCs w:val="22"/>
                <w:lang w:val="sr-Latn-RS"/>
              </w:rPr>
              <w:t>apples</w:t>
            </w:r>
            <w:proofErr w:type="spellEnd"/>
            <w:r w:rsidRPr="0006568C">
              <w:rPr>
                <w:i/>
                <w:sz w:val="22"/>
                <w:szCs w:val="22"/>
                <w:lang w:val="sr-Latn-RS"/>
              </w:rPr>
              <w:t xml:space="preserve">). I </w:t>
            </w:r>
            <w:proofErr w:type="spellStart"/>
            <w:r w:rsidRPr="0006568C">
              <w:rPr>
                <w:i/>
                <w:sz w:val="22"/>
                <w:szCs w:val="22"/>
                <w:lang w:val="sr-Latn-RS"/>
              </w:rPr>
              <w:t>don’t</w:t>
            </w:r>
            <w:proofErr w:type="spellEnd"/>
            <w:r w:rsidRPr="0006568C">
              <w:rPr>
                <w:i/>
                <w:sz w:val="22"/>
                <w:szCs w:val="22"/>
                <w:lang w:val="sr-Latn-RS"/>
              </w:rPr>
              <w:t xml:space="preserve"> </w:t>
            </w:r>
            <w:proofErr w:type="spellStart"/>
            <w:r w:rsidRPr="0006568C">
              <w:rPr>
                <w:i/>
                <w:sz w:val="22"/>
                <w:szCs w:val="22"/>
                <w:lang w:val="sr-Latn-RS"/>
              </w:rPr>
              <w:t>like</w:t>
            </w:r>
            <w:proofErr w:type="spellEnd"/>
            <w:r w:rsidRPr="0006568C">
              <w:rPr>
                <w:i/>
                <w:sz w:val="22"/>
                <w:szCs w:val="22"/>
                <w:lang w:val="sr-Latn-RS"/>
              </w:rPr>
              <w:t xml:space="preserve"> (</w:t>
            </w:r>
            <w:proofErr w:type="spellStart"/>
            <w:r w:rsidRPr="0006568C">
              <w:rPr>
                <w:i/>
                <w:sz w:val="22"/>
                <w:szCs w:val="22"/>
                <w:lang w:val="sr-Latn-RS"/>
              </w:rPr>
              <w:t>beans</w:t>
            </w:r>
            <w:proofErr w:type="spellEnd"/>
            <w:r w:rsidRPr="0006568C">
              <w:rPr>
                <w:i/>
                <w:sz w:val="22"/>
                <w:szCs w:val="22"/>
                <w:lang w:val="sr-Latn-RS"/>
              </w:rPr>
              <w:t xml:space="preserve">). </w:t>
            </w:r>
            <w:proofErr w:type="spellStart"/>
            <w:r w:rsidRPr="0006568C">
              <w:rPr>
                <w:i/>
                <w:sz w:val="22"/>
                <w:szCs w:val="22"/>
                <w:lang w:val="sr-Latn-RS"/>
              </w:rPr>
              <w:t>Two</w:t>
            </w:r>
            <w:proofErr w:type="spellEnd"/>
            <w:r w:rsidRPr="0006568C">
              <w:rPr>
                <w:i/>
                <w:sz w:val="22"/>
                <w:szCs w:val="22"/>
                <w:lang w:val="sr-Latn-RS"/>
              </w:rPr>
              <w:t xml:space="preserve"> </w:t>
            </w:r>
            <w:proofErr w:type="spellStart"/>
            <w:r w:rsidRPr="0006568C">
              <w:rPr>
                <w:i/>
                <w:sz w:val="22"/>
                <w:szCs w:val="22"/>
                <w:lang w:val="sr-Latn-RS"/>
              </w:rPr>
              <w:t>bananas</w:t>
            </w:r>
            <w:proofErr w:type="spellEnd"/>
            <w:r w:rsidRPr="0006568C">
              <w:rPr>
                <w:i/>
                <w:sz w:val="22"/>
                <w:szCs w:val="22"/>
                <w:lang w:val="sr-Latn-RS"/>
              </w:rPr>
              <w:t xml:space="preserve">, </w:t>
            </w:r>
            <w:proofErr w:type="spellStart"/>
            <w:r w:rsidRPr="0006568C">
              <w:rPr>
                <w:i/>
                <w:sz w:val="22"/>
                <w:szCs w:val="22"/>
                <w:lang w:val="sr-Latn-RS"/>
              </w:rPr>
              <w:t>please</w:t>
            </w:r>
            <w:proofErr w:type="spellEnd"/>
            <w:r w:rsidRPr="0006568C">
              <w:rPr>
                <w:i/>
                <w:sz w:val="22"/>
                <w:szCs w:val="22"/>
                <w:lang w:val="sr-Latn-RS"/>
              </w:rPr>
              <w:t xml:space="preserve">. Here </w:t>
            </w:r>
            <w:proofErr w:type="spellStart"/>
            <w:r w:rsidRPr="0006568C">
              <w:rPr>
                <w:i/>
                <w:sz w:val="22"/>
                <w:szCs w:val="22"/>
                <w:lang w:val="sr-Latn-RS"/>
              </w:rPr>
              <w:t>you</w:t>
            </w:r>
            <w:proofErr w:type="spellEnd"/>
            <w:r w:rsidRPr="0006568C">
              <w:rPr>
                <w:i/>
                <w:sz w:val="22"/>
                <w:szCs w:val="22"/>
                <w:lang w:val="sr-Latn-RS"/>
              </w:rPr>
              <w:t xml:space="preserve"> are. </w:t>
            </w:r>
            <w:proofErr w:type="spellStart"/>
            <w:r w:rsidRPr="0006568C">
              <w:rPr>
                <w:i/>
                <w:sz w:val="22"/>
                <w:szCs w:val="22"/>
                <w:lang w:val="sr-Latn-RS"/>
              </w:rPr>
              <w:t>Thanks</w:t>
            </w:r>
            <w:proofErr w:type="spellEnd"/>
            <w:r w:rsidRPr="0006568C">
              <w:rPr>
                <w:sz w:val="22"/>
                <w:szCs w:val="22"/>
              </w:rPr>
              <w:t xml:space="preserve">; </w:t>
            </w:r>
            <w:r w:rsidRPr="0006568C">
              <w:rPr>
                <w:sz w:val="22"/>
                <w:szCs w:val="22"/>
                <w:lang w:val="sr-Cyrl-RS"/>
              </w:rPr>
              <w:t>песме и приче које се односе на тему.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FFF" w:themeFill="background1"/>
          </w:tcPr>
          <w:p w14:paraId="11796B7E" w14:textId="77777777" w:rsidR="004D090C" w:rsidRPr="0006568C" w:rsidRDefault="0055359A" w:rsidP="004D090C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FFF" w:themeFill="background1"/>
          </w:tcPr>
          <w:p w14:paraId="11796B7F" w14:textId="77777777" w:rsidR="004D090C" w:rsidRPr="0006568C" w:rsidRDefault="0055359A" w:rsidP="004D090C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FFF" w:themeFill="background1"/>
          </w:tcPr>
          <w:p w14:paraId="11796B80" w14:textId="77777777" w:rsidR="004D090C" w:rsidRPr="0006568C" w:rsidRDefault="0055359A" w:rsidP="004D090C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</w:tr>
    </w:tbl>
    <w:p w14:paraId="11796B82" w14:textId="77777777" w:rsidR="0055359A" w:rsidRDefault="0055359A"/>
    <w:p w14:paraId="6ACA1FA5" w14:textId="77777777" w:rsidR="00F16FEC" w:rsidRDefault="00F16FEC"/>
    <w:p w14:paraId="672CDF65" w14:textId="77777777" w:rsidR="00F16FEC" w:rsidRDefault="00F16FEC"/>
    <w:p w14:paraId="3F83199B" w14:textId="77777777" w:rsidR="00F16FEC" w:rsidRDefault="00F16FEC"/>
    <w:tbl>
      <w:tblPr>
        <w:tblStyle w:val="TableGrid"/>
        <w:tblW w:w="14098" w:type="dxa"/>
        <w:tblInd w:w="-79" w:type="dxa"/>
        <w:tblLayout w:type="fixed"/>
        <w:tblLook w:val="01E0" w:firstRow="1" w:lastRow="1" w:firstColumn="1" w:lastColumn="1" w:noHBand="0" w:noVBand="0"/>
      </w:tblPr>
      <w:tblGrid>
        <w:gridCol w:w="2048"/>
        <w:gridCol w:w="5032"/>
        <w:gridCol w:w="5033"/>
        <w:gridCol w:w="661"/>
        <w:gridCol w:w="662"/>
        <w:gridCol w:w="662"/>
      </w:tblGrid>
      <w:tr w:rsidR="009672B6" w:rsidRPr="0006568C" w14:paraId="11796B85" w14:textId="77777777" w:rsidTr="009672B6">
        <w:trPr>
          <w:cantSplit/>
          <w:trHeight w:val="454"/>
        </w:trPr>
        <w:tc>
          <w:tcPr>
            <w:tcW w:w="204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11796B83" w14:textId="77777777" w:rsidR="009672B6" w:rsidRPr="0006568C" w:rsidRDefault="009672B6" w:rsidP="009672B6">
            <w:pPr>
              <w:rPr>
                <w:b/>
                <w:sz w:val="22"/>
                <w:szCs w:val="22"/>
                <w:lang w:val="sr-Cyrl-RS"/>
              </w:rPr>
            </w:pPr>
            <w:r w:rsidRPr="0006568C">
              <w:rPr>
                <w:b/>
                <w:sz w:val="22"/>
                <w:szCs w:val="22"/>
                <w:lang w:val="sr-Cyrl-RS"/>
              </w:rPr>
              <w:lastRenderedPageBreak/>
              <w:t xml:space="preserve">Корелација са другим </w:t>
            </w:r>
            <w:proofErr w:type="spellStart"/>
            <w:r w:rsidRPr="0006568C">
              <w:rPr>
                <w:b/>
                <w:sz w:val="22"/>
                <w:szCs w:val="22"/>
                <w:lang w:val="sr-Cyrl-RS"/>
              </w:rPr>
              <w:t>предм</w:t>
            </w:r>
            <w:proofErr w:type="spellEnd"/>
            <w:r>
              <w:rPr>
                <w:b/>
                <w:sz w:val="22"/>
                <w:szCs w:val="22"/>
                <w:lang w:val="sr-Cyrl-RS"/>
              </w:rPr>
              <w:t xml:space="preserve">. </w:t>
            </w:r>
          </w:p>
        </w:tc>
        <w:tc>
          <w:tcPr>
            <w:tcW w:w="12050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1796B84" w14:textId="77777777" w:rsidR="009672B6" w:rsidRPr="009672B6" w:rsidRDefault="009672B6" w:rsidP="009672B6">
            <w:pPr>
              <w:rPr>
                <w:b/>
                <w:sz w:val="22"/>
                <w:szCs w:val="22"/>
                <w:lang w:val="sr-Cyrl-RS"/>
              </w:rPr>
            </w:pPr>
            <w:r w:rsidRPr="009672B6">
              <w:rPr>
                <w:sz w:val="22"/>
                <w:szCs w:val="22"/>
                <w:lang w:val="sr-Cyrl-RS"/>
              </w:rPr>
              <w:t>Грађанско васпитање, свет око нас, ликовна, музичка и драмска уметност.</w:t>
            </w:r>
          </w:p>
        </w:tc>
      </w:tr>
      <w:tr w:rsidR="009672B6" w:rsidRPr="0006568C" w14:paraId="11796B88" w14:textId="77777777" w:rsidTr="009672B6">
        <w:trPr>
          <w:cantSplit/>
          <w:trHeight w:val="454"/>
        </w:trPr>
        <w:tc>
          <w:tcPr>
            <w:tcW w:w="20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11796B86" w14:textId="77777777" w:rsidR="009672B6" w:rsidRPr="0006568C" w:rsidRDefault="009672B6" w:rsidP="009672B6">
            <w:pPr>
              <w:rPr>
                <w:b/>
                <w:sz w:val="22"/>
                <w:szCs w:val="22"/>
                <w:lang w:val="sr-Cyrl-RS"/>
              </w:rPr>
            </w:pPr>
            <w:proofErr w:type="spellStart"/>
            <w:r w:rsidRPr="0006568C">
              <w:rPr>
                <w:b/>
                <w:sz w:val="22"/>
                <w:szCs w:val="22"/>
                <w:lang w:val="sr-Cyrl-RS"/>
              </w:rPr>
              <w:t>Стандради</w:t>
            </w:r>
            <w:proofErr w:type="spellEnd"/>
            <w:r w:rsidRPr="0006568C">
              <w:rPr>
                <w:b/>
                <w:sz w:val="22"/>
                <w:szCs w:val="22"/>
                <w:lang w:val="sr-Cyrl-RS"/>
              </w:rPr>
              <w:t xml:space="preserve"> постигн</w:t>
            </w:r>
            <w:r>
              <w:rPr>
                <w:b/>
                <w:sz w:val="22"/>
                <w:szCs w:val="22"/>
                <w:lang w:val="sr-Cyrl-RS"/>
              </w:rPr>
              <w:t>ућа</w:t>
            </w:r>
          </w:p>
        </w:tc>
        <w:tc>
          <w:tcPr>
            <w:tcW w:w="1205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1796B87" w14:textId="77777777" w:rsidR="009672B6" w:rsidRPr="009672B6" w:rsidRDefault="009672B6" w:rsidP="009672B6">
            <w:pPr>
              <w:rPr>
                <w:sz w:val="22"/>
                <w:szCs w:val="22"/>
                <w:lang w:val="sr-Cyrl-RS"/>
              </w:rPr>
            </w:pPr>
            <w:r w:rsidRPr="009672B6">
              <w:rPr>
                <w:sz w:val="22"/>
                <w:szCs w:val="22"/>
                <w:lang w:val="sr-Cyrl-RS"/>
              </w:rPr>
              <w:t xml:space="preserve">1.1.1.  1.1.2.  1.1.3. </w:t>
            </w:r>
            <w:r w:rsidRPr="009672B6">
              <w:rPr>
                <w:sz w:val="22"/>
                <w:szCs w:val="22"/>
              </w:rPr>
              <w:t xml:space="preserve"> </w:t>
            </w:r>
            <w:r w:rsidRPr="009672B6">
              <w:rPr>
                <w:sz w:val="22"/>
                <w:szCs w:val="22"/>
                <w:lang w:val="sr-Cyrl-RS"/>
              </w:rPr>
              <w:t>1.1.4.  1.1.5.  1.1.10.</w:t>
            </w:r>
            <w:r w:rsidRPr="009672B6">
              <w:rPr>
                <w:sz w:val="22"/>
                <w:szCs w:val="22"/>
              </w:rPr>
              <w:t xml:space="preserve"> </w:t>
            </w:r>
            <w:r w:rsidRPr="009672B6">
              <w:rPr>
                <w:sz w:val="22"/>
                <w:szCs w:val="22"/>
                <w:lang w:val="sr-Cyrl-RS"/>
              </w:rPr>
              <w:t>1.1.11. 1.1.12. 1.1.14. 1.1.15. 1.2.1.  1.2.4.  1.3.1. 2.1.1.  2.1.3. 2.1.12.  2.1.13.</w:t>
            </w:r>
          </w:p>
        </w:tc>
      </w:tr>
      <w:tr w:rsidR="009672B6" w:rsidRPr="0006568C" w14:paraId="11796B8B" w14:textId="77777777" w:rsidTr="009672B6">
        <w:trPr>
          <w:cantSplit/>
          <w:trHeight w:val="454"/>
        </w:trPr>
        <w:tc>
          <w:tcPr>
            <w:tcW w:w="204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11796B89" w14:textId="77777777" w:rsidR="009672B6" w:rsidRPr="0006568C" w:rsidRDefault="009672B6" w:rsidP="009672B6">
            <w:pPr>
              <w:rPr>
                <w:b/>
                <w:sz w:val="22"/>
                <w:szCs w:val="22"/>
                <w:lang w:val="sr-Cyrl-RS"/>
              </w:rPr>
            </w:pPr>
            <w:r w:rsidRPr="0006568C">
              <w:rPr>
                <w:b/>
                <w:sz w:val="22"/>
                <w:szCs w:val="22"/>
                <w:lang w:val="sr-Cyrl-RS"/>
              </w:rPr>
              <w:t xml:space="preserve">Начин провере </w:t>
            </w:r>
            <w:r>
              <w:rPr>
                <w:b/>
                <w:sz w:val="22"/>
                <w:szCs w:val="22"/>
                <w:lang w:val="sr-Cyrl-RS"/>
              </w:rPr>
              <w:t>постигнућа</w:t>
            </w:r>
          </w:p>
        </w:tc>
        <w:tc>
          <w:tcPr>
            <w:tcW w:w="12050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1796B8A" w14:textId="052EBC58" w:rsidR="009672B6" w:rsidRPr="0006568C" w:rsidRDefault="006A5426" w:rsidP="009672B6">
            <w:pPr>
              <w:pStyle w:val="NoSpacing"/>
              <w:rPr>
                <w:rFonts w:ascii="Times New Roman" w:hAnsi="Times New Roman"/>
                <w:b/>
                <w:lang w:val="sr-Cyrl-RS"/>
              </w:rPr>
            </w:pPr>
            <w:r w:rsidRPr="0006568C">
              <w:rPr>
                <w:rFonts w:ascii="Times New Roman" w:hAnsi="Times New Roman"/>
                <w:lang w:val="sr-Cyrl-RS"/>
              </w:rPr>
              <w:t>Посматрање и праћење, усмена провера кроз играње улога у паровима, симулације у паровима</w:t>
            </w:r>
            <w:r w:rsidRPr="0006568C">
              <w:rPr>
                <w:rFonts w:ascii="Times New Roman" w:hAnsi="Times New Roman"/>
                <w:lang w:val="sr-Latn-RS"/>
              </w:rPr>
              <w:t xml:space="preserve"> </w:t>
            </w:r>
            <w:r w:rsidRPr="0006568C">
              <w:rPr>
                <w:rFonts w:ascii="Times New Roman" w:hAnsi="Times New Roman"/>
                <w:lang w:val="sr-Cyrl-RS"/>
              </w:rPr>
              <w:t>и групама, задаци у радној свесци, тестови слушања, различите технике формативног оцењивања</w:t>
            </w:r>
            <w:r>
              <w:rPr>
                <w:rFonts w:ascii="Times New Roman" w:hAnsi="Times New Roman"/>
                <w:lang w:val="sr-Cyrl-RS"/>
              </w:rPr>
              <w:t>, пројекти</w:t>
            </w:r>
            <w:r w:rsidRPr="0006568C">
              <w:rPr>
                <w:rFonts w:ascii="Times New Roman" w:hAnsi="Times New Roman"/>
                <w:lang w:val="sr-Cyrl-RS"/>
              </w:rPr>
              <w:t>.</w:t>
            </w:r>
          </w:p>
        </w:tc>
      </w:tr>
      <w:tr w:rsidR="009672B6" w:rsidRPr="0006568C" w14:paraId="11796B97" w14:textId="77777777" w:rsidTr="009672B6">
        <w:trPr>
          <w:cantSplit/>
          <w:trHeight w:val="1134"/>
        </w:trPr>
        <w:tc>
          <w:tcPr>
            <w:tcW w:w="20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11796B8C" w14:textId="77777777" w:rsidR="009672B6" w:rsidRPr="0006568C" w:rsidRDefault="009672B6" w:rsidP="009672B6">
            <w:pPr>
              <w:rPr>
                <w:b/>
                <w:sz w:val="22"/>
                <w:szCs w:val="22"/>
                <w:lang w:val="sr-Latn-RS"/>
              </w:rPr>
            </w:pPr>
            <w:r>
              <w:rPr>
                <w:b/>
                <w:sz w:val="22"/>
                <w:szCs w:val="22"/>
                <w:lang w:val="sr-Cyrl-RS"/>
              </w:rPr>
              <w:t>8</w:t>
            </w:r>
            <w:r w:rsidRPr="0006568C">
              <w:rPr>
                <w:b/>
                <w:sz w:val="22"/>
                <w:szCs w:val="22"/>
                <w:lang w:val="sr-Cyrl-RS"/>
              </w:rPr>
              <w:t xml:space="preserve">. </w:t>
            </w:r>
            <w:proofErr w:type="spellStart"/>
            <w:r w:rsidRPr="0006568C">
              <w:rPr>
                <w:b/>
                <w:sz w:val="22"/>
                <w:szCs w:val="22"/>
                <w:lang w:val="sr-Latn-RS"/>
              </w:rPr>
              <w:t>My</w:t>
            </w:r>
            <w:proofErr w:type="spellEnd"/>
            <w:r w:rsidRPr="0006568C">
              <w:rPr>
                <w:b/>
                <w:sz w:val="22"/>
                <w:szCs w:val="22"/>
                <w:lang w:val="sr-Latn-RS"/>
              </w:rPr>
              <w:t xml:space="preserve"> </w:t>
            </w:r>
            <w:proofErr w:type="spellStart"/>
            <w:r w:rsidRPr="0006568C">
              <w:rPr>
                <w:b/>
                <w:sz w:val="22"/>
                <w:szCs w:val="22"/>
                <w:lang w:val="sr-Latn-RS"/>
              </w:rPr>
              <w:t>house</w:t>
            </w:r>
            <w:proofErr w:type="spellEnd"/>
          </w:p>
          <w:p w14:paraId="11796B8D" w14:textId="77777777" w:rsidR="009672B6" w:rsidRPr="0006568C" w:rsidRDefault="009672B6" w:rsidP="009672B6">
            <w:pPr>
              <w:rPr>
                <w:b/>
                <w:sz w:val="22"/>
                <w:szCs w:val="22"/>
                <w:lang w:val="sr-Cyrl-RS"/>
              </w:rPr>
            </w:pPr>
            <w:r w:rsidRPr="0006568C">
              <w:rPr>
                <w:b/>
                <w:sz w:val="22"/>
                <w:szCs w:val="22"/>
                <w:lang w:val="sr-Cyrl-RS"/>
              </w:rPr>
              <w:t>Моја кућа</w:t>
            </w:r>
          </w:p>
          <w:p w14:paraId="11796B8E" w14:textId="77777777" w:rsidR="009672B6" w:rsidRPr="0006568C" w:rsidRDefault="009672B6" w:rsidP="009672B6">
            <w:pPr>
              <w:rPr>
                <w:sz w:val="22"/>
                <w:szCs w:val="22"/>
                <w:lang w:val="sr-Cyrl-RS"/>
              </w:rPr>
            </w:pPr>
            <w:r w:rsidRPr="0006568C">
              <w:rPr>
                <w:sz w:val="22"/>
                <w:szCs w:val="22"/>
                <w:lang w:val="sr-Cyrl-RS"/>
              </w:rPr>
              <w:t>Исказивање положаја у простору</w:t>
            </w:r>
            <w:r w:rsidRPr="0006568C">
              <w:rPr>
                <w:sz w:val="22"/>
                <w:szCs w:val="22"/>
                <w:lang w:val="sr-Latn-RS"/>
              </w:rPr>
              <w:t xml:space="preserve">; </w:t>
            </w:r>
            <w:r w:rsidRPr="0006568C">
              <w:rPr>
                <w:sz w:val="22"/>
                <w:szCs w:val="22"/>
                <w:lang w:val="sr-Cyrl-RS"/>
              </w:rPr>
              <w:t>описивање предмета; изражавање припадања/неприпадања.</w:t>
            </w:r>
          </w:p>
        </w:tc>
        <w:tc>
          <w:tcPr>
            <w:tcW w:w="50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11796B8F" w14:textId="77777777" w:rsidR="009672B6" w:rsidRPr="0006568C" w:rsidRDefault="009672B6" w:rsidP="009672B6">
            <w:pPr>
              <w:contextualSpacing/>
              <w:rPr>
                <w:sz w:val="22"/>
                <w:szCs w:val="22"/>
                <w:lang w:val="sr-Cyrl-RS"/>
              </w:rPr>
            </w:pPr>
            <w:r w:rsidRPr="0006568C">
              <w:rPr>
                <w:sz w:val="22"/>
                <w:szCs w:val="22"/>
                <w:lang w:val="sr-Cyrl-RS"/>
              </w:rPr>
              <w:t>- препознају и именују појмове који се односе на тему;</w:t>
            </w:r>
          </w:p>
          <w:p w14:paraId="11796B90" w14:textId="77777777" w:rsidR="009672B6" w:rsidRPr="0006568C" w:rsidRDefault="009672B6" w:rsidP="009672B6">
            <w:pPr>
              <w:contextualSpacing/>
              <w:rPr>
                <w:sz w:val="22"/>
                <w:szCs w:val="22"/>
                <w:lang w:val="sr-Cyrl-RS"/>
              </w:rPr>
            </w:pPr>
            <w:r w:rsidRPr="0006568C">
              <w:rPr>
                <w:sz w:val="22"/>
                <w:szCs w:val="22"/>
                <w:lang w:val="sr-Cyrl-RS"/>
              </w:rPr>
              <w:t xml:space="preserve">- </w:t>
            </w:r>
            <w:proofErr w:type="spellStart"/>
            <w:r w:rsidRPr="0006568C">
              <w:rPr>
                <w:sz w:val="22"/>
                <w:szCs w:val="22"/>
                <w:lang w:val="en-GB"/>
              </w:rPr>
              <w:t>разуме</w:t>
            </w:r>
            <w:proofErr w:type="spellEnd"/>
            <w:r w:rsidRPr="0006568C">
              <w:rPr>
                <w:sz w:val="22"/>
                <w:szCs w:val="22"/>
                <w:lang w:val="sr-Cyrl-RS"/>
              </w:rPr>
              <w:t>ју</w:t>
            </w:r>
            <w:r w:rsidRPr="0006568C">
              <w:rPr>
                <w:sz w:val="22"/>
                <w:szCs w:val="22"/>
                <w:lang w:val="hr-HR"/>
              </w:rPr>
              <w:t xml:space="preserve"> </w:t>
            </w:r>
            <w:proofErr w:type="spellStart"/>
            <w:r w:rsidRPr="0006568C">
              <w:rPr>
                <w:sz w:val="22"/>
                <w:szCs w:val="22"/>
                <w:lang w:val="en-GB"/>
              </w:rPr>
              <w:t>једноставна</w:t>
            </w:r>
            <w:proofErr w:type="spellEnd"/>
            <w:r w:rsidRPr="0006568C">
              <w:rPr>
                <w:sz w:val="22"/>
                <w:szCs w:val="22"/>
                <w:lang w:val="hr-HR"/>
              </w:rPr>
              <w:t xml:space="preserve"> </w:t>
            </w:r>
            <w:proofErr w:type="spellStart"/>
            <w:r w:rsidRPr="0006568C">
              <w:rPr>
                <w:sz w:val="22"/>
                <w:szCs w:val="22"/>
                <w:lang w:val="en-GB"/>
              </w:rPr>
              <w:t>обавештења</w:t>
            </w:r>
            <w:proofErr w:type="spellEnd"/>
            <w:r w:rsidRPr="0006568C">
              <w:rPr>
                <w:sz w:val="22"/>
                <w:szCs w:val="22"/>
                <w:lang w:val="hr-HR"/>
              </w:rPr>
              <w:t xml:space="preserve"> </w:t>
            </w:r>
            <w:r w:rsidRPr="0006568C">
              <w:rPr>
                <w:sz w:val="22"/>
                <w:szCs w:val="22"/>
                <w:lang w:val="en-GB"/>
              </w:rPr>
              <w:t>о</w:t>
            </w:r>
            <w:r w:rsidRPr="0006568C">
              <w:rPr>
                <w:sz w:val="22"/>
                <w:szCs w:val="22"/>
                <w:lang w:val="hr-HR"/>
              </w:rPr>
              <w:t xml:space="preserve"> </w:t>
            </w:r>
            <w:proofErr w:type="spellStart"/>
            <w:r w:rsidRPr="0006568C">
              <w:rPr>
                <w:sz w:val="22"/>
                <w:szCs w:val="22"/>
                <w:lang w:val="en-GB"/>
              </w:rPr>
              <w:t>положају</w:t>
            </w:r>
            <w:proofErr w:type="spellEnd"/>
            <w:r w:rsidRPr="0006568C">
              <w:rPr>
                <w:sz w:val="22"/>
                <w:szCs w:val="22"/>
                <w:lang w:val="hr-HR"/>
              </w:rPr>
              <w:t xml:space="preserve"> </w:t>
            </w:r>
            <w:r w:rsidRPr="0006568C">
              <w:rPr>
                <w:sz w:val="22"/>
                <w:szCs w:val="22"/>
                <w:lang w:val="en-GB"/>
              </w:rPr>
              <w:t>у</w:t>
            </w:r>
            <w:r w:rsidRPr="0006568C">
              <w:rPr>
                <w:sz w:val="22"/>
                <w:szCs w:val="22"/>
                <w:lang w:val="hr-HR"/>
              </w:rPr>
              <w:t xml:space="preserve"> </w:t>
            </w:r>
            <w:proofErr w:type="spellStart"/>
            <w:r w:rsidRPr="0006568C">
              <w:rPr>
                <w:sz w:val="22"/>
                <w:szCs w:val="22"/>
                <w:lang w:val="en-GB"/>
              </w:rPr>
              <w:t>простору</w:t>
            </w:r>
            <w:proofErr w:type="spellEnd"/>
            <w:r w:rsidRPr="0006568C">
              <w:rPr>
                <w:sz w:val="22"/>
                <w:szCs w:val="22"/>
                <w:lang w:val="hr-HR"/>
              </w:rPr>
              <w:t xml:space="preserve"> </w:t>
            </w:r>
            <w:r w:rsidRPr="0006568C">
              <w:rPr>
                <w:sz w:val="22"/>
                <w:szCs w:val="22"/>
                <w:lang w:val="en-GB"/>
              </w:rPr>
              <w:t>и</w:t>
            </w:r>
            <w:r w:rsidRPr="0006568C">
              <w:rPr>
                <w:sz w:val="22"/>
                <w:szCs w:val="22"/>
                <w:lang w:val="hr-HR"/>
              </w:rPr>
              <w:t xml:space="preserve"> </w:t>
            </w:r>
            <w:proofErr w:type="spellStart"/>
            <w:r w:rsidRPr="0006568C">
              <w:rPr>
                <w:sz w:val="22"/>
                <w:szCs w:val="22"/>
                <w:lang w:val="en-GB"/>
              </w:rPr>
              <w:t>реагуј</w:t>
            </w:r>
            <w:proofErr w:type="spellEnd"/>
            <w:r w:rsidRPr="0006568C">
              <w:rPr>
                <w:sz w:val="22"/>
                <w:szCs w:val="22"/>
                <w:lang w:val="sr-Cyrl-RS"/>
              </w:rPr>
              <w:t>у</w:t>
            </w:r>
            <w:r w:rsidRPr="0006568C">
              <w:rPr>
                <w:sz w:val="22"/>
                <w:szCs w:val="22"/>
                <w:lang w:val="hr-HR"/>
              </w:rPr>
              <w:t xml:space="preserve"> </w:t>
            </w:r>
            <w:proofErr w:type="spellStart"/>
            <w:r w:rsidRPr="0006568C">
              <w:rPr>
                <w:sz w:val="22"/>
                <w:szCs w:val="22"/>
                <w:lang w:val="en-GB"/>
              </w:rPr>
              <w:t>на</w:t>
            </w:r>
            <w:proofErr w:type="spellEnd"/>
            <w:r w:rsidRPr="0006568C">
              <w:rPr>
                <w:sz w:val="22"/>
                <w:szCs w:val="22"/>
                <w:lang w:val="hr-HR"/>
              </w:rPr>
              <w:t xml:space="preserve"> </w:t>
            </w:r>
            <w:proofErr w:type="spellStart"/>
            <w:r w:rsidRPr="0006568C">
              <w:rPr>
                <w:sz w:val="22"/>
                <w:szCs w:val="22"/>
                <w:lang w:val="en-GB"/>
              </w:rPr>
              <w:t>њих</w:t>
            </w:r>
            <w:proofErr w:type="spellEnd"/>
            <w:r w:rsidRPr="0006568C">
              <w:rPr>
                <w:sz w:val="22"/>
                <w:szCs w:val="22"/>
                <w:lang w:val="sr-Cyrl-RS"/>
              </w:rPr>
              <w:t xml:space="preserve">; </w:t>
            </w:r>
            <w:proofErr w:type="spellStart"/>
            <w:r w:rsidRPr="0006568C">
              <w:rPr>
                <w:sz w:val="22"/>
                <w:szCs w:val="22"/>
                <w:lang w:val="en-GB"/>
              </w:rPr>
              <w:t>траж</w:t>
            </w:r>
            <w:proofErr w:type="spellEnd"/>
            <w:r w:rsidRPr="0006568C">
              <w:rPr>
                <w:sz w:val="22"/>
                <w:szCs w:val="22"/>
                <w:lang w:val="sr-Cyrl-RS"/>
              </w:rPr>
              <w:t>е</w:t>
            </w:r>
            <w:r w:rsidRPr="0006568C">
              <w:rPr>
                <w:sz w:val="22"/>
                <w:szCs w:val="22"/>
                <w:lang w:val="hr-HR"/>
              </w:rPr>
              <w:t xml:space="preserve"> </w:t>
            </w:r>
            <w:r w:rsidRPr="0006568C">
              <w:rPr>
                <w:sz w:val="22"/>
                <w:szCs w:val="22"/>
                <w:lang w:val="en-GB"/>
              </w:rPr>
              <w:t>и</w:t>
            </w:r>
            <w:r w:rsidRPr="0006568C">
              <w:rPr>
                <w:sz w:val="22"/>
                <w:szCs w:val="22"/>
                <w:lang w:val="hr-HR"/>
              </w:rPr>
              <w:t xml:space="preserve"> </w:t>
            </w:r>
            <w:proofErr w:type="spellStart"/>
            <w:r w:rsidRPr="0006568C">
              <w:rPr>
                <w:sz w:val="22"/>
                <w:szCs w:val="22"/>
                <w:lang w:val="en-GB"/>
              </w:rPr>
              <w:t>пруж</w:t>
            </w:r>
            <w:r w:rsidRPr="0006568C">
              <w:rPr>
                <w:sz w:val="22"/>
                <w:szCs w:val="22"/>
                <w:lang w:val="sr-Cyrl-RS"/>
              </w:rPr>
              <w:t>ају</w:t>
            </w:r>
            <w:proofErr w:type="spellEnd"/>
            <w:r w:rsidRPr="0006568C">
              <w:rPr>
                <w:sz w:val="22"/>
                <w:szCs w:val="22"/>
                <w:lang w:val="hr-HR"/>
              </w:rPr>
              <w:t xml:space="preserve"> </w:t>
            </w:r>
            <w:proofErr w:type="spellStart"/>
            <w:r w:rsidRPr="0006568C">
              <w:rPr>
                <w:sz w:val="22"/>
                <w:szCs w:val="22"/>
                <w:lang w:val="en-GB"/>
              </w:rPr>
              <w:t>кратка</w:t>
            </w:r>
            <w:proofErr w:type="spellEnd"/>
            <w:r w:rsidRPr="0006568C">
              <w:rPr>
                <w:sz w:val="22"/>
                <w:szCs w:val="22"/>
                <w:lang w:val="hr-HR"/>
              </w:rPr>
              <w:t xml:space="preserve"> </w:t>
            </w:r>
            <w:r w:rsidRPr="0006568C">
              <w:rPr>
                <w:sz w:val="22"/>
                <w:szCs w:val="22"/>
                <w:lang w:val="en-GB"/>
              </w:rPr>
              <w:t>и</w:t>
            </w:r>
            <w:r w:rsidRPr="0006568C">
              <w:rPr>
                <w:sz w:val="22"/>
                <w:szCs w:val="22"/>
                <w:lang w:val="hr-HR"/>
              </w:rPr>
              <w:t xml:space="preserve"> </w:t>
            </w:r>
            <w:proofErr w:type="spellStart"/>
            <w:r w:rsidRPr="0006568C">
              <w:rPr>
                <w:sz w:val="22"/>
                <w:szCs w:val="22"/>
                <w:lang w:val="en-GB"/>
              </w:rPr>
              <w:t>једноставна</w:t>
            </w:r>
            <w:proofErr w:type="spellEnd"/>
            <w:r w:rsidRPr="0006568C">
              <w:rPr>
                <w:sz w:val="22"/>
                <w:szCs w:val="22"/>
                <w:lang w:val="hr-HR"/>
              </w:rPr>
              <w:t xml:space="preserve"> </w:t>
            </w:r>
            <w:proofErr w:type="spellStart"/>
            <w:r w:rsidRPr="0006568C">
              <w:rPr>
                <w:sz w:val="22"/>
                <w:szCs w:val="22"/>
                <w:lang w:val="en-GB"/>
              </w:rPr>
              <w:t>обавештења</w:t>
            </w:r>
            <w:proofErr w:type="spellEnd"/>
            <w:r w:rsidRPr="0006568C">
              <w:rPr>
                <w:sz w:val="22"/>
                <w:szCs w:val="22"/>
                <w:lang w:val="hr-HR"/>
              </w:rPr>
              <w:t xml:space="preserve"> </w:t>
            </w:r>
            <w:r w:rsidRPr="0006568C">
              <w:rPr>
                <w:sz w:val="22"/>
                <w:szCs w:val="22"/>
                <w:lang w:val="en-GB"/>
              </w:rPr>
              <w:t>о</w:t>
            </w:r>
            <w:r w:rsidRPr="0006568C">
              <w:rPr>
                <w:sz w:val="22"/>
                <w:szCs w:val="22"/>
                <w:lang w:val="hr-HR"/>
              </w:rPr>
              <w:t xml:space="preserve"> </w:t>
            </w:r>
            <w:proofErr w:type="spellStart"/>
            <w:r w:rsidRPr="0006568C">
              <w:rPr>
                <w:sz w:val="22"/>
                <w:szCs w:val="22"/>
                <w:lang w:val="en-GB"/>
              </w:rPr>
              <w:t>положају</w:t>
            </w:r>
            <w:proofErr w:type="spellEnd"/>
            <w:r w:rsidRPr="0006568C">
              <w:rPr>
                <w:sz w:val="22"/>
                <w:szCs w:val="22"/>
                <w:lang w:val="hr-HR"/>
              </w:rPr>
              <w:t xml:space="preserve"> </w:t>
            </w:r>
            <w:r w:rsidRPr="0006568C">
              <w:rPr>
                <w:sz w:val="22"/>
                <w:szCs w:val="22"/>
                <w:lang w:val="en-GB"/>
              </w:rPr>
              <w:t>у</w:t>
            </w:r>
            <w:r w:rsidRPr="0006568C">
              <w:rPr>
                <w:sz w:val="22"/>
                <w:szCs w:val="22"/>
                <w:lang w:val="hr-HR"/>
              </w:rPr>
              <w:t xml:space="preserve"> </w:t>
            </w:r>
            <w:proofErr w:type="spellStart"/>
            <w:r w:rsidRPr="0006568C">
              <w:rPr>
                <w:sz w:val="22"/>
                <w:szCs w:val="22"/>
                <w:lang w:val="en-GB"/>
              </w:rPr>
              <w:t>простору</w:t>
            </w:r>
            <w:proofErr w:type="spellEnd"/>
            <w:r w:rsidRPr="0006568C">
              <w:rPr>
                <w:sz w:val="22"/>
                <w:szCs w:val="22"/>
                <w:lang w:val="sr-Cyrl-RS"/>
              </w:rPr>
              <w:t>.</w:t>
            </w:r>
          </w:p>
          <w:p w14:paraId="11796B91" w14:textId="01D1E274" w:rsidR="009672B6" w:rsidRPr="0006568C" w:rsidRDefault="009672B6" w:rsidP="009672B6">
            <w:pPr>
              <w:spacing w:after="160" w:line="256" w:lineRule="auto"/>
              <w:contextualSpacing/>
              <w:rPr>
                <w:sz w:val="22"/>
                <w:szCs w:val="22"/>
                <w:lang w:val="hr-HR"/>
              </w:rPr>
            </w:pPr>
            <w:r w:rsidRPr="0006568C">
              <w:rPr>
                <w:sz w:val="22"/>
                <w:szCs w:val="22"/>
                <w:lang w:val="sr-Latn-RS"/>
              </w:rPr>
              <w:t xml:space="preserve">- </w:t>
            </w:r>
            <w:r w:rsidRPr="0006568C">
              <w:rPr>
                <w:sz w:val="22"/>
                <w:szCs w:val="22"/>
                <w:lang w:val="hr-HR"/>
              </w:rPr>
              <w:t>разуме</w:t>
            </w:r>
            <w:r w:rsidR="004863C3">
              <w:rPr>
                <w:sz w:val="22"/>
                <w:szCs w:val="22"/>
                <w:lang w:val="sr-Cyrl-RS"/>
              </w:rPr>
              <w:t>ју</w:t>
            </w:r>
            <w:r w:rsidRPr="0006568C">
              <w:rPr>
                <w:sz w:val="22"/>
                <w:szCs w:val="22"/>
                <w:lang w:val="hr-HR"/>
              </w:rPr>
              <w:t xml:space="preserve"> једноставне исказе којима се изражава припадање</w:t>
            </w:r>
            <w:r w:rsidRPr="0006568C">
              <w:rPr>
                <w:sz w:val="22"/>
                <w:szCs w:val="22"/>
                <w:lang w:val="sr-Cyrl-RS"/>
              </w:rPr>
              <w:t xml:space="preserve">/неприпадање; </w:t>
            </w:r>
            <w:r w:rsidRPr="0006568C">
              <w:rPr>
                <w:sz w:val="22"/>
                <w:szCs w:val="22"/>
                <w:lang w:val="hr-HR"/>
              </w:rPr>
              <w:t>тражи и даје једноставне исказе којима се изражава припадање/ неприпадање;</w:t>
            </w:r>
          </w:p>
          <w:p w14:paraId="11796B92" w14:textId="6922B11C" w:rsidR="009672B6" w:rsidRPr="0006568C" w:rsidRDefault="009672B6" w:rsidP="009672B6">
            <w:pPr>
              <w:spacing w:after="160" w:line="256" w:lineRule="auto"/>
              <w:contextualSpacing/>
              <w:rPr>
                <w:sz w:val="22"/>
                <w:szCs w:val="22"/>
                <w:lang w:val="sr-Cyrl-RS"/>
              </w:rPr>
            </w:pPr>
            <w:r w:rsidRPr="0006568C">
              <w:rPr>
                <w:sz w:val="22"/>
                <w:szCs w:val="22"/>
                <w:lang w:val="hr-HR"/>
              </w:rPr>
              <w:t xml:space="preserve">- </w:t>
            </w:r>
            <w:r w:rsidR="004863C3">
              <w:rPr>
                <w:sz w:val="22"/>
                <w:szCs w:val="22"/>
                <w:lang w:val="sr-Cyrl-RS"/>
              </w:rPr>
              <w:t>именују</w:t>
            </w:r>
            <w:bookmarkStart w:id="0" w:name="_GoBack"/>
            <w:bookmarkEnd w:id="0"/>
            <w:r w:rsidRPr="0006568C">
              <w:rPr>
                <w:sz w:val="22"/>
                <w:szCs w:val="22"/>
                <w:lang w:val="sr-Cyrl-RS"/>
              </w:rPr>
              <w:t xml:space="preserve"> земље у којима се енглески говори као матерњи језик. </w:t>
            </w:r>
          </w:p>
        </w:tc>
        <w:tc>
          <w:tcPr>
            <w:tcW w:w="50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11796B93" w14:textId="77777777" w:rsidR="009672B6" w:rsidRPr="0006568C" w:rsidRDefault="009672B6" w:rsidP="009672B6">
            <w:pPr>
              <w:rPr>
                <w:sz w:val="22"/>
                <w:szCs w:val="22"/>
                <w:lang w:val="sr-Cyrl-RS"/>
              </w:rPr>
            </w:pPr>
            <w:r w:rsidRPr="0006568C">
              <w:rPr>
                <w:sz w:val="22"/>
                <w:szCs w:val="22"/>
                <w:lang w:val="sr-Cyrl-RS"/>
              </w:rPr>
              <w:t xml:space="preserve">Речи којима се именују просторије у стану/кући, намештај и одећа; предлоге за место – </w:t>
            </w:r>
            <w:r w:rsidRPr="0006568C">
              <w:rPr>
                <w:i/>
                <w:sz w:val="22"/>
                <w:szCs w:val="22"/>
                <w:lang w:val="sr-Latn-RS"/>
              </w:rPr>
              <w:t xml:space="preserve">in, on, </w:t>
            </w:r>
            <w:proofErr w:type="spellStart"/>
            <w:r w:rsidRPr="0006568C">
              <w:rPr>
                <w:sz w:val="22"/>
                <w:szCs w:val="22"/>
                <w:lang w:val="sr-Latn-RS"/>
              </w:rPr>
              <w:t>under</w:t>
            </w:r>
            <w:proofErr w:type="spellEnd"/>
            <w:r w:rsidRPr="0006568C">
              <w:rPr>
                <w:sz w:val="22"/>
                <w:szCs w:val="22"/>
                <w:lang w:val="sr-Latn-RS"/>
              </w:rPr>
              <w:t xml:space="preserve">; </w:t>
            </w:r>
            <w:r w:rsidRPr="0006568C">
              <w:rPr>
                <w:sz w:val="22"/>
                <w:szCs w:val="22"/>
                <w:lang w:val="sr-Cyrl-RS"/>
              </w:rPr>
              <w:t xml:space="preserve">језичке структуре </w:t>
            </w:r>
            <w:proofErr w:type="spellStart"/>
            <w:r w:rsidRPr="0006568C">
              <w:rPr>
                <w:i/>
                <w:sz w:val="22"/>
                <w:szCs w:val="22"/>
                <w:lang w:val="sr-Latn-RS"/>
              </w:rPr>
              <w:t>Where’s</w:t>
            </w:r>
            <w:proofErr w:type="spellEnd"/>
            <w:r w:rsidRPr="0006568C">
              <w:rPr>
                <w:i/>
                <w:sz w:val="22"/>
                <w:szCs w:val="22"/>
                <w:lang w:val="sr-Latn-RS"/>
              </w:rPr>
              <w:t xml:space="preserve"> </w:t>
            </w:r>
            <w:proofErr w:type="spellStart"/>
            <w:r w:rsidRPr="0006568C">
              <w:rPr>
                <w:i/>
                <w:sz w:val="22"/>
                <w:szCs w:val="22"/>
                <w:lang w:val="sr-Latn-RS"/>
              </w:rPr>
              <w:t>the</w:t>
            </w:r>
            <w:proofErr w:type="spellEnd"/>
            <w:r w:rsidRPr="0006568C">
              <w:rPr>
                <w:i/>
                <w:sz w:val="22"/>
                <w:szCs w:val="22"/>
                <w:lang w:val="sr-Latn-RS"/>
              </w:rPr>
              <w:t xml:space="preserve"> (</w:t>
            </w:r>
            <w:proofErr w:type="spellStart"/>
            <w:r w:rsidRPr="0006568C">
              <w:rPr>
                <w:i/>
                <w:sz w:val="22"/>
                <w:szCs w:val="22"/>
                <w:lang w:val="sr-Latn-RS"/>
              </w:rPr>
              <w:t>ball</w:t>
            </w:r>
            <w:proofErr w:type="spellEnd"/>
            <w:r w:rsidRPr="0006568C">
              <w:rPr>
                <w:i/>
                <w:sz w:val="22"/>
                <w:szCs w:val="22"/>
                <w:lang w:val="sr-Latn-RS"/>
              </w:rPr>
              <w:t xml:space="preserve">)? </w:t>
            </w:r>
            <w:proofErr w:type="spellStart"/>
            <w:r w:rsidRPr="0006568C">
              <w:rPr>
                <w:i/>
                <w:sz w:val="22"/>
                <w:szCs w:val="22"/>
                <w:lang w:val="sr-Latn-RS"/>
              </w:rPr>
              <w:t>It’s</w:t>
            </w:r>
            <w:proofErr w:type="spellEnd"/>
            <w:r w:rsidRPr="0006568C">
              <w:rPr>
                <w:i/>
                <w:sz w:val="22"/>
                <w:szCs w:val="22"/>
                <w:lang w:val="sr-Latn-RS"/>
              </w:rPr>
              <w:t xml:space="preserve"> (in) </w:t>
            </w:r>
            <w:proofErr w:type="spellStart"/>
            <w:r w:rsidRPr="0006568C">
              <w:rPr>
                <w:i/>
                <w:sz w:val="22"/>
                <w:szCs w:val="22"/>
                <w:lang w:val="sr-Latn-RS"/>
              </w:rPr>
              <w:t>the</w:t>
            </w:r>
            <w:proofErr w:type="spellEnd"/>
            <w:r w:rsidRPr="0006568C">
              <w:rPr>
                <w:i/>
                <w:sz w:val="22"/>
                <w:szCs w:val="22"/>
                <w:lang w:val="sr-Latn-RS"/>
              </w:rPr>
              <w:t xml:space="preserve"> </w:t>
            </w:r>
            <w:proofErr w:type="spellStart"/>
            <w:r w:rsidRPr="0006568C">
              <w:rPr>
                <w:i/>
                <w:sz w:val="22"/>
                <w:szCs w:val="22"/>
                <w:lang w:val="sr-Latn-RS"/>
              </w:rPr>
              <w:t>wardrobe</w:t>
            </w:r>
            <w:proofErr w:type="spellEnd"/>
            <w:r w:rsidRPr="0006568C">
              <w:rPr>
                <w:i/>
                <w:sz w:val="22"/>
                <w:szCs w:val="22"/>
                <w:lang w:val="sr-Latn-RS"/>
              </w:rPr>
              <w:t xml:space="preserve">. </w:t>
            </w:r>
            <w:proofErr w:type="spellStart"/>
            <w:r w:rsidRPr="0006568C">
              <w:rPr>
                <w:i/>
                <w:sz w:val="22"/>
                <w:szCs w:val="22"/>
                <w:lang w:val="sr-Latn-RS"/>
              </w:rPr>
              <w:t>Where</w:t>
            </w:r>
            <w:proofErr w:type="spellEnd"/>
            <w:r w:rsidRPr="0006568C">
              <w:rPr>
                <w:i/>
                <w:sz w:val="22"/>
                <w:szCs w:val="22"/>
                <w:lang w:val="sr-Latn-RS"/>
              </w:rPr>
              <w:t xml:space="preserve"> are </w:t>
            </w:r>
            <w:proofErr w:type="spellStart"/>
            <w:r w:rsidRPr="0006568C">
              <w:rPr>
                <w:i/>
                <w:sz w:val="22"/>
                <w:szCs w:val="22"/>
                <w:lang w:val="sr-Latn-RS"/>
              </w:rPr>
              <w:t>the</w:t>
            </w:r>
            <w:proofErr w:type="spellEnd"/>
            <w:r w:rsidRPr="0006568C">
              <w:rPr>
                <w:i/>
                <w:sz w:val="22"/>
                <w:szCs w:val="22"/>
                <w:lang w:val="sr-Latn-RS"/>
              </w:rPr>
              <w:t xml:space="preserve"> (</w:t>
            </w:r>
            <w:proofErr w:type="spellStart"/>
            <w:r w:rsidRPr="0006568C">
              <w:rPr>
                <w:i/>
                <w:sz w:val="22"/>
                <w:szCs w:val="22"/>
                <w:lang w:val="sr-Latn-RS"/>
              </w:rPr>
              <w:t>shoes</w:t>
            </w:r>
            <w:proofErr w:type="spellEnd"/>
            <w:r w:rsidRPr="0006568C">
              <w:rPr>
                <w:i/>
                <w:sz w:val="22"/>
                <w:szCs w:val="22"/>
                <w:lang w:val="sr-Latn-RS"/>
              </w:rPr>
              <w:t xml:space="preserve">)? </w:t>
            </w:r>
            <w:proofErr w:type="spellStart"/>
            <w:r w:rsidRPr="0006568C">
              <w:rPr>
                <w:i/>
                <w:sz w:val="22"/>
                <w:szCs w:val="22"/>
                <w:lang w:val="sr-Latn-RS"/>
              </w:rPr>
              <w:t>They’re</w:t>
            </w:r>
            <w:proofErr w:type="spellEnd"/>
            <w:r w:rsidRPr="0006568C">
              <w:rPr>
                <w:i/>
                <w:sz w:val="22"/>
                <w:szCs w:val="22"/>
                <w:lang w:val="sr-Latn-RS"/>
              </w:rPr>
              <w:t xml:space="preserve"> (</w:t>
            </w:r>
            <w:proofErr w:type="spellStart"/>
            <w:r w:rsidRPr="0006568C">
              <w:rPr>
                <w:i/>
                <w:sz w:val="22"/>
                <w:szCs w:val="22"/>
                <w:lang w:val="sr-Latn-RS"/>
              </w:rPr>
              <w:t>under</w:t>
            </w:r>
            <w:proofErr w:type="spellEnd"/>
            <w:r w:rsidRPr="0006568C">
              <w:rPr>
                <w:i/>
                <w:sz w:val="22"/>
                <w:szCs w:val="22"/>
                <w:lang w:val="sr-Latn-RS"/>
              </w:rPr>
              <w:t xml:space="preserve">) </w:t>
            </w:r>
            <w:proofErr w:type="spellStart"/>
            <w:r w:rsidRPr="0006568C">
              <w:rPr>
                <w:i/>
                <w:sz w:val="22"/>
                <w:szCs w:val="22"/>
                <w:lang w:val="sr-Latn-RS"/>
              </w:rPr>
              <w:t>the</w:t>
            </w:r>
            <w:proofErr w:type="spellEnd"/>
            <w:r w:rsidRPr="0006568C">
              <w:rPr>
                <w:i/>
                <w:sz w:val="22"/>
                <w:szCs w:val="22"/>
                <w:lang w:val="sr-Latn-RS"/>
              </w:rPr>
              <w:t xml:space="preserve"> table. His (</w:t>
            </w:r>
            <w:proofErr w:type="spellStart"/>
            <w:r w:rsidRPr="0006568C">
              <w:rPr>
                <w:i/>
                <w:sz w:val="22"/>
                <w:szCs w:val="22"/>
                <w:lang w:val="sr-Latn-RS"/>
              </w:rPr>
              <w:t>shoes</w:t>
            </w:r>
            <w:proofErr w:type="spellEnd"/>
            <w:r w:rsidRPr="0006568C">
              <w:rPr>
                <w:i/>
                <w:sz w:val="22"/>
                <w:szCs w:val="22"/>
                <w:lang w:val="sr-Latn-RS"/>
              </w:rPr>
              <w:t>) are (</w:t>
            </w:r>
            <w:proofErr w:type="spellStart"/>
            <w:r w:rsidRPr="0006568C">
              <w:rPr>
                <w:i/>
                <w:sz w:val="22"/>
                <w:szCs w:val="22"/>
                <w:lang w:val="sr-Latn-RS"/>
              </w:rPr>
              <w:t>g</w:t>
            </w:r>
            <w:r w:rsidR="003F20A2">
              <w:rPr>
                <w:i/>
                <w:sz w:val="22"/>
                <w:szCs w:val="22"/>
                <w:lang w:val="sr-Latn-RS"/>
              </w:rPr>
              <w:t>reen</w:t>
            </w:r>
            <w:proofErr w:type="spellEnd"/>
            <w:r w:rsidR="003F20A2">
              <w:rPr>
                <w:i/>
                <w:sz w:val="22"/>
                <w:szCs w:val="22"/>
                <w:lang w:val="sr-Latn-RS"/>
              </w:rPr>
              <w:t xml:space="preserve">).. </w:t>
            </w:r>
            <w:proofErr w:type="spellStart"/>
            <w:r w:rsidR="003F20A2">
              <w:rPr>
                <w:i/>
                <w:sz w:val="22"/>
                <w:szCs w:val="22"/>
                <w:lang w:val="sr-Latn-RS"/>
              </w:rPr>
              <w:t>Her</w:t>
            </w:r>
            <w:proofErr w:type="spellEnd"/>
            <w:r w:rsidR="003F20A2">
              <w:rPr>
                <w:i/>
                <w:sz w:val="22"/>
                <w:szCs w:val="22"/>
                <w:lang w:val="sr-Latn-RS"/>
              </w:rPr>
              <w:t xml:space="preserve"> (</w:t>
            </w:r>
            <w:proofErr w:type="spellStart"/>
            <w:r w:rsidR="003F20A2">
              <w:rPr>
                <w:i/>
                <w:sz w:val="22"/>
                <w:szCs w:val="22"/>
                <w:lang w:val="sr-Latn-RS"/>
              </w:rPr>
              <w:t>shirt</w:t>
            </w:r>
            <w:proofErr w:type="spellEnd"/>
            <w:r w:rsidR="003F20A2">
              <w:rPr>
                <w:i/>
                <w:sz w:val="22"/>
                <w:szCs w:val="22"/>
                <w:lang w:val="sr-Latn-RS"/>
              </w:rPr>
              <w:t>) is (</w:t>
            </w:r>
            <w:proofErr w:type="spellStart"/>
            <w:r w:rsidR="003F20A2">
              <w:rPr>
                <w:i/>
                <w:sz w:val="22"/>
                <w:szCs w:val="22"/>
                <w:lang w:val="sr-Latn-RS"/>
              </w:rPr>
              <w:t>yellow</w:t>
            </w:r>
            <w:proofErr w:type="spellEnd"/>
            <w:r w:rsidR="003F20A2">
              <w:rPr>
                <w:i/>
                <w:sz w:val="22"/>
                <w:szCs w:val="22"/>
                <w:lang w:val="sr-Latn-RS"/>
              </w:rPr>
              <w:t>)</w:t>
            </w:r>
            <w:r w:rsidRPr="0006568C">
              <w:rPr>
                <w:sz w:val="22"/>
                <w:szCs w:val="22"/>
                <w:lang w:val="sr-Latn-RS"/>
              </w:rPr>
              <w:t xml:space="preserve">; </w:t>
            </w:r>
            <w:r w:rsidRPr="0006568C">
              <w:rPr>
                <w:sz w:val="22"/>
                <w:szCs w:val="22"/>
                <w:lang w:val="sr-Cyrl-RS"/>
              </w:rPr>
              <w:t xml:space="preserve">приче и песме које се односе на тему. </w:t>
            </w:r>
          </w:p>
        </w:tc>
        <w:tc>
          <w:tcPr>
            <w:tcW w:w="6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11796B94" w14:textId="77777777" w:rsidR="009672B6" w:rsidRPr="0006568C" w:rsidRDefault="009672B6" w:rsidP="009672B6">
            <w:pPr>
              <w:pStyle w:val="NoSpacing"/>
              <w:jc w:val="center"/>
              <w:rPr>
                <w:rFonts w:ascii="Times New Roman" w:hAnsi="Times New Roman"/>
                <w:b/>
                <w:lang w:val="sr-Latn-RS"/>
              </w:rPr>
            </w:pPr>
            <w:r>
              <w:rPr>
                <w:rFonts w:ascii="Times New Roman" w:hAnsi="Times New Roman"/>
                <w:b/>
                <w:lang w:val="sr-Latn-RS"/>
              </w:rPr>
              <w:t>11</w:t>
            </w:r>
          </w:p>
        </w:tc>
        <w:tc>
          <w:tcPr>
            <w:tcW w:w="6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11796B95" w14:textId="77777777" w:rsidR="009672B6" w:rsidRPr="0006568C" w:rsidRDefault="009672B6" w:rsidP="009672B6">
            <w:pPr>
              <w:pStyle w:val="NoSpacing"/>
              <w:jc w:val="center"/>
              <w:rPr>
                <w:rFonts w:ascii="Times New Roman" w:hAnsi="Times New Roman"/>
                <w:b/>
                <w:lang w:val="sr-Latn-RS"/>
              </w:rPr>
            </w:pPr>
            <w:r w:rsidRPr="0006568C">
              <w:rPr>
                <w:rFonts w:ascii="Times New Roman" w:hAnsi="Times New Roman"/>
                <w:b/>
                <w:lang w:val="sr-Cyrl-RS"/>
              </w:rPr>
              <w:t>3</w:t>
            </w:r>
          </w:p>
        </w:tc>
        <w:tc>
          <w:tcPr>
            <w:tcW w:w="6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11796B96" w14:textId="77777777" w:rsidR="009672B6" w:rsidRPr="009672B6" w:rsidRDefault="009672B6" w:rsidP="009672B6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</w:tr>
      <w:tr w:rsidR="009672B6" w:rsidRPr="0006568C" w14:paraId="11796B9A" w14:textId="77777777" w:rsidTr="001B35AE">
        <w:trPr>
          <w:cantSplit/>
          <w:trHeight w:val="454"/>
        </w:trPr>
        <w:tc>
          <w:tcPr>
            <w:tcW w:w="204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11796B98" w14:textId="77777777" w:rsidR="009672B6" w:rsidRPr="0006568C" w:rsidRDefault="009672B6" w:rsidP="009672B6">
            <w:pPr>
              <w:rPr>
                <w:b/>
                <w:sz w:val="22"/>
                <w:szCs w:val="22"/>
                <w:lang w:val="sr-Cyrl-RS"/>
              </w:rPr>
            </w:pPr>
            <w:r w:rsidRPr="0006568C">
              <w:rPr>
                <w:b/>
                <w:sz w:val="22"/>
                <w:szCs w:val="22"/>
                <w:lang w:val="sr-Cyrl-RS"/>
              </w:rPr>
              <w:t xml:space="preserve">Корелација са другим </w:t>
            </w:r>
            <w:proofErr w:type="spellStart"/>
            <w:r w:rsidRPr="0006568C">
              <w:rPr>
                <w:b/>
                <w:sz w:val="22"/>
                <w:szCs w:val="22"/>
                <w:lang w:val="sr-Cyrl-RS"/>
              </w:rPr>
              <w:t>предм</w:t>
            </w:r>
            <w:proofErr w:type="spellEnd"/>
            <w:r>
              <w:rPr>
                <w:b/>
                <w:sz w:val="22"/>
                <w:szCs w:val="22"/>
                <w:lang w:val="sr-Cyrl-RS"/>
              </w:rPr>
              <w:t xml:space="preserve">. </w:t>
            </w:r>
          </w:p>
        </w:tc>
        <w:tc>
          <w:tcPr>
            <w:tcW w:w="1205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1796B99" w14:textId="77777777" w:rsidR="009672B6" w:rsidRPr="009672B6" w:rsidRDefault="009672B6" w:rsidP="009672B6">
            <w:pPr>
              <w:pStyle w:val="NoSpacing"/>
              <w:rPr>
                <w:rFonts w:ascii="Times New Roman" w:hAnsi="Times New Roman"/>
                <w:b/>
                <w:lang w:val="sr-Cyrl-RS"/>
              </w:rPr>
            </w:pPr>
            <w:r w:rsidRPr="009672B6">
              <w:rPr>
                <w:rFonts w:ascii="Times New Roman" w:hAnsi="Times New Roman"/>
                <w:lang w:val="sr-Cyrl-RS"/>
              </w:rPr>
              <w:t>Грађанско васпитање, свет око нас, ликовна, музичка и драмска уметност, српски језик.</w:t>
            </w:r>
          </w:p>
        </w:tc>
      </w:tr>
      <w:tr w:rsidR="009672B6" w:rsidRPr="0006568C" w14:paraId="11796B9D" w14:textId="77777777" w:rsidTr="001B35AE">
        <w:trPr>
          <w:cantSplit/>
          <w:trHeight w:val="454"/>
        </w:trPr>
        <w:tc>
          <w:tcPr>
            <w:tcW w:w="20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11796B9B" w14:textId="77777777" w:rsidR="009672B6" w:rsidRPr="0006568C" w:rsidRDefault="009672B6" w:rsidP="009672B6">
            <w:pPr>
              <w:rPr>
                <w:b/>
                <w:sz w:val="22"/>
                <w:szCs w:val="22"/>
                <w:lang w:val="sr-Cyrl-RS"/>
              </w:rPr>
            </w:pPr>
            <w:proofErr w:type="spellStart"/>
            <w:r w:rsidRPr="0006568C">
              <w:rPr>
                <w:b/>
                <w:sz w:val="22"/>
                <w:szCs w:val="22"/>
                <w:lang w:val="sr-Cyrl-RS"/>
              </w:rPr>
              <w:t>Стандради</w:t>
            </w:r>
            <w:proofErr w:type="spellEnd"/>
            <w:r w:rsidRPr="0006568C">
              <w:rPr>
                <w:b/>
                <w:sz w:val="22"/>
                <w:szCs w:val="22"/>
                <w:lang w:val="sr-Cyrl-RS"/>
              </w:rPr>
              <w:t xml:space="preserve"> постигн</w:t>
            </w:r>
            <w:r>
              <w:rPr>
                <w:b/>
                <w:sz w:val="22"/>
                <w:szCs w:val="22"/>
                <w:lang w:val="sr-Cyrl-RS"/>
              </w:rPr>
              <w:t>ућа</w:t>
            </w:r>
          </w:p>
        </w:tc>
        <w:tc>
          <w:tcPr>
            <w:tcW w:w="1205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1796B9C" w14:textId="77777777" w:rsidR="009672B6" w:rsidRPr="009672B6" w:rsidRDefault="009672B6" w:rsidP="009672B6">
            <w:pPr>
              <w:rPr>
                <w:sz w:val="22"/>
                <w:szCs w:val="22"/>
                <w:lang w:val="sr-Cyrl-RS"/>
              </w:rPr>
            </w:pPr>
            <w:r w:rsidRPr="009672B6">
              <w:rPr>
                <w:sz w:val="22"/>
                <w:szCs w:val="22"/>
                <w:lang w:val="sr-Cyrl-RS"/>
              </w:rPr>
              <w:t xml:space="preserve">1.1.1.  1.1.2.  1.1.3. </w:t>
            </w:r>
            <w:r w:rsidRPr="009672B6">
              <w:rPr>
                <w:sz w:val="22"/>
                <w:szCs w:val="22"/>
              </w:rPr>
              <w:t xml:space="preserve"> </w:t>
            </w:r>
            <w:r w:rsidRPr="009672B6">
              <w:rPr>
                <w:sz w:val="22"/>
                <w:szCs w:val="22"/>
                <w:lang w:val="sr-Cyrl-RS"/>
              </w:rPr>
              <w:t>1.1.4.  1.1.5.  1.1.10.</w:t>
            </w:r>
            <w:r w:rsidRPr="009672B6">
              <w:rPr>
                <w:sz w:val="22"/>
                <w:szCs w:val="22"/>
              </w:rPr>
              <w:t xml:space="preserve"> </w:t>
            </w:r>
            <w:r w:rsidRPr="009672B6">
              <w:rPr>
                <w:sz w:val="22"/>
                <w:szCs w:val="22"/>
                <w:lang w:val="sr-Cyrl-RS"/>
              </w:rPr>
              <w:t xml:space="preserve">1.1.11. 1.1.12. 1.1.15.  1.2.1.  1.2.3. 1.2.4.  1.3.1. 1.3.2. 2.1.1. </w:t>
            </w:r>
            <w:r w:rsidRPr="009672B6">
              <w:rPr>
                <w:sz w:val="22"/>
                <w:szCs w:val="22"/>
                <w:lang w:val="sr-Latn-RS"/>
              </w:rPr>
              <w:t xml:space="preserve">2.1.2. </w:t>
            </w:r>
            <w:r w:rsidRPr="009672B6">
              <w:rPr>
                <w:sz w:val="22"/>
                <w:szCs w:val="22"/>
                <w:lang w:val="sr-Cyrl-RS"/>
              </w:rPr>
              <w:t xml:space="preserve"> 2.1.3. 2.1.12.  2.1.13.</w:t>
            </w:r>
          </w:p>
        </w:tc>
      </w:tr>
      <w:tr w:rsidR="009672B6" w:rsidRPr="0006568C" w14:paraId="11796BA0" w14:textId="77777777" w:rsidTr="001B35AE">
        <w:trPr>
          <w:cantSplit/>
          <w:trHeight w:val="454"/>
        </w:trPr>
        <w:tc>
          <w:tcPr>
            <w:tcW w:w="20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11796B9E" w14:textId="77777777" w:rsidR="009672B6" w:rsidRPr="0006568C" w:rsidRDefault="009672B6" w:rsidP="009672B6">
            <w:pPr>
              <w:rPr>
                <w:b/>
                <w:sz w:val="22"/>
                <w:szCs w:val="22"/>
                <w:lang w:val="sr-Cyrl-RS"/>
              </w:rPr>
            </w:pPr>
            <w:r w:rsidRPr="0006568C">
              <w:rPr>
                <w:b/>
                <w:sz w:val="22"/>
                <w:szCs w:val="22"/>
                <w:lang w:val="sr-Cyrl-RS"/>
              </w:rPr>
              <w:t xml:space="preserve">Начин провере </w:t>
            </w:r>
            <w:r>
              <w:rPr>
                <w:b/>
                <w:sz w:val="22"/>
                <w:szCs w:val="22"/>
                <w:lang w:val="sr-Cyrl-RS"/>
              </w:rPr>
              <w:t>постигнућа</w:t>
            </w:r>
          </w:p>
        </w:tc>
        <w:tc>
          <w:tcPr>
            <w:tcW w:w="1205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1796B9F" w14:textId="23F1005A" w:rsidR="009672B6" w:rsidRPr="0006568C" w:rsidRDefault="006A5426" w:rsidP="009672B6">
            <w:pPr>
              <w:pStyle w:val="NoSpacing"/>
              <w:rPr>
                <w:rFonts w:ascii="Times New Roman" w:hAnsi="Times New Roman"/>
                <w:b/>
                <w:lang w:val="sr-Cyrl-RS"/>
              </w:rPr>
            </w:pPr>
            <w:r w:rsidRPr="0006568C">
              <w:rPr>
                <w:rFonts w:ascii="Times New Roman" w:hAnsi="Times New Roman"/>
                <w:lang w:val="sr-Cyrl-RS"/>
              </w:rPr>
              <w:t>Посматрање и праћење, усмена провера кроз играње улога у паровима, симулације у паровима</w:t>
            </w:r>
            <w:r w:rsidRPr="0006568C">
              <w:rPr>
                <w:rFonts w:ascii="Times New Roman" w:hAnsi="Times New Roman"/>
                <w:lang w:val="sr-Latn-RS"/>
              </w:rPr>
              <w:t xml:space="preserve"> </w:t>
            </w:r>
            <w:r w:rsidRPr="0006568C">
              <w:rPr>
                <w:rFonts w:ascii="Times New Roman" w:hAnsi="Times New Roman"/>
                <w:lang w:val="sr-Cyrl-RS"/>
              </w:rPr>
              <w:t>и групама, задаци у радној свесци, тестови слушања, различите технике формативног оцењивања</w:t>
            </w:r>
            <w:r>
              <w:rPr>
                <w:rFonts w:ascii="Times New Roman" w:hAnsi="Times New Roman"/>
                <w:lang w:val="sr-Cyrl-RS"/>
              </w:rPr>
              <w:t>, пројекти</w:t>
            </w:r>
            <w:r w:rsidRPr="0006568C">
              <w:rPr>
                <w:rFonts w:ascii="Times New Roman" w:hAnsi="Times New Roman"/>
                <w:lang w:val="sr-Cyrl-RS"/>
              </w:rPr>
              <w:t>.</w:t>
            </w:r>
          </w:p>
        </w:tc>
      </w:tr>
      <w:tr w:rsidR="009672B6" w:rsidRPr="0006568C" w14:paraId="11796BA5" w14:textId="77777777" w:rsidTr="00355DA6">
        <w:trPr>
          <w:cantSplit/>
          <w:trHeight w:val="572"/>
        </w:trPr>
        <w:tc>
          <w:tcPr>
            <w:tcW w:w="1211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11796BA1" w14:textId="77777777" w:rsidR="009672B6" w:rsidRPr="0006568C" w:rsidRDefault="009672B6" w:rsidP="009672B6">
            <w:pPr>
              <w:rPr>
                <w:sz w:val="22"/>
                <w:szCs w:val="22"/>
                <w:lang w:val="sr-Cyrl-CS"/>
              </w:rPr>
            </w:pPr>
            <w:r w:rsidRPr="0006568C">
              <w:rPr>
                <w:b/>
                <w:sz w:val="22"/>
                <w:szCs w:val="22"/>
                <w:lang w:val="sr-Cyrl-CS"/>
              </w:rPr>
              <w:t>Укупан број часова:</w:t>
            </w:r>
          </w:p>
        </w:tc>
        <w:tc>
          <w:tcPr>
            <w:tcW w:w="6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11796BA2" w14:textId="77777777" w:rsidR="009672B6" w:rsidRPr="0006568C" w:rsidRDefault="009672B6" w:rsidP="009672B6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06568C">
              <w:rPr>
                <w:b/>
                <w:sz w:val="22"/>
                <w:szCs w:val="22"/>
                <w:lang w:val="sr-Cyrl-CS"/>
              </w:rPr>
              <w:t>72</w:t>
            </w:r>
          </w:p>
        </w:tc>
        <w:tc>
          <w:tcPr>
            <w:tcW w:w="6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11796BA3" w14:textId="77777777" w:rsidR="009672B6" w:rsidRPr="003F20A2" w:rsidRDefault="009672B6" w:rsidP="003F20A2">
            <w:pPr>
              <w:jc w:val="center"/>
              <w:rPr>
                <w:b/>
                <w:sz w:val="22"/>
                <w:szCs w:val="22"/>
              </w:rPr>
            </w:pPr>
            <w:r w:rsidRPr="0006568C">
              <w:rPr>
                <w:b/>
                <w:sz w:val="22"/>
                <w:szCs w:val="22"/>
                <w:lang w:val="sr-Cyrl-CS"/>
              </w:rPr>
              <w:t>2</w:t>
            </w:r>
            <w:r w:rsidR="003F20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6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11796BA4" w14:textId="77777777" w:rsidR="009672B6" w:rsidRPr="003F20A2" w:rsidRDefault="009672B6" w:rsidP="003F20A2">
            <w:pPr>
              <w:jc w:val="center"/>
              <w:rPr>
                <w:b/>
                <w:sz w:val="22"/>
                <w:szCs w:val="22"/>
              </w:rPr>
            </w:pPr>
            <w:r w:rsidRPr="0006568C">
              <w:rPr>
                <w:b/>
                <w:sz w:val="22"/>
                <w:szCs w:val="22"/>
                <w:lang w:val="sr-Cyrl-CS"/>
              </w:rPr>
              <w:t>4</w:t>
            </w:r>
            <w:r w:rsidR="003F20A2">
              <w:rPr>
                <w:b/>
                <w:sz w:val="22"/>
                <w:szCs w:val="22"/>
              </w:rPr>
              <w:t>7</w:t>
            </w:r>
          </w:p>
        </w:tc>
      </w:tr>
    </w:tbl>
    <w:p w14:paraId="11796BA6" w14:textId="77777777" w:rsidR="00355DA6" w:rsidRPr="0006568C" w:rsidRDefault="00355DA6">
      <w:pPr>
        <w:rPr>
          <w:sz w:val="22"/>
          <w:szCs w:val="22"/>
        </w:rPr>
      </w:pPr>
    </w:p>
    <w:p w14:paraId="11796BA7" w14:textId="77777777" w:rsidR="00186CC1" w:rsidRPr="0006568C" w:rsidRDefault="00186CC1">
      <w:pPr>
        <w:rPr>
          <w:sz w:val="22"/>
          <w:szCs w:val="22"/>
        </w:rPr>
      </w:pPr>
    </w:p>
    <w:p w14:paraId="11796BA8" w14:textId="77777777" w:rsidR="003F20A2" w:rsidRDefault="003F20A2" w:rsidP="00DD73B1">
      <w:pPr>
        <w:rPr>
          <w:b/>
          <w:sz w:val="22"/>
          <w:szCs w:val="22"/>
          <w:lang w:val="sr-Cyrl-RS"/>
        </w:rPr>
      </w:pPr>
    </w:p>
    <w:p w14:paraId="11796BA9" w14:textId="77777777" w:rsidR="003F20A2" w:rsidRDefault="003F20A2" w:rsidP="00DD73B1">
      <w:pPr>
        <w:rPr>
          <w:b/>
          <w:sz w:val="22"/>
          <w:szCs w:val="22"/>
          <w:lang w:val="sr-Cyrl-RS"/>
        </w:rPr>
      </w:pPr>
    </w:p>
    <w:p w14:paraId="11796BAA" w14:textId="77777777" w:rsidR="003F20A2" w:rsidRDefault="003F20A2" w:rsidP="00DD73B1">
      <w:pPr>
        <w:rPr>
          <w:b/>
          <w:sz w:val="22"/>
          <w:szCs w:val="22"/>
          <w:lang w:val="sr-Cyrl-RS"/>
        </w:rPr>
      </w:pPr>
    </w:p>
    <w:p w14:paraId="11796BAB" w14:textId="77777777" w:rsidR="003F20A2" w:rsidRDefault="003F20A2" w:rsidP="00DD73B1">
      <w:pPr>
        <w:rPr>
          <w:b/>
          <w:sz w:val="22"/>
          <w:szCs w:val="22"/>
          <w:lang w:val="sr-Cyrl-RS"/>
        </w:rPr>
      </w:pPr>
    </w:p>
    <w:p w14:paraId="11796BAC" w14:textId="73E183AE" w:rsidR="003F20A2" w:rsidRDefault="003F20A2" w:rsidP="00DD73B1">
      <w:pPr>
        <w:rPr>
          <w:b/>
          <w:sz w:val="22"/>
          <w:szCs w:val="22"/>
          <w:lang w:val="sr-Cyrl-RS"/>
        </w:rPr>
      </w:pPr>
    </w:p>
    <w:p w14:paraId="2D859CA1" w14:textId="79D68E0C" w:rsidR="00DC7A9F" w:rsidRDefault="00DC7A9F" w:rsidP="00DD73B1">
      <w:pPr>
        <w:rPr>
          <w:b/>
          <w:sz w:val="22"/>
          <w:szCs w:val="22"/>
          <w:lang w:val="sr-Cyrl-RS"/>
        </w:rPr>
      </w:pPr>
    </w:p>
    <w:p w14:paraId="37146017" w14:textId="23B72467" w:rsidR="00DC7A9F" w:rsidRDefault="00DC7A9F" w:rsidP="00DD73B1">
      <w:pPr>
        <w:rPr>
          <w:b/>
          <w:sz w:val="22"/>
          <w:szCs w:val="22"/>
          <w:lang w:val="sr-Cyrl-RS"/>
        </w:rPr>
      </w:pPr>
    </w:p>
    <w:p w14:paraId="43FC5949" w14:textId="42FA2581" w:rsidR="00DC7A9F" w:rsidRDefault="00DC7A9F" w:rsidP="00DD73B1">
      <w:pPr>
        <w:rPr>
          <w:b/>
          <w:sz w:val="22"/>
          <w:szCs w:val="22"/>
          <w:lang w:val="sr-Cyrl-RS"/>
        </w:rPr>
      </w:pPr>
    </w:p>
    <w:p w14:paraId="117D937E" w14:textId="19900325" w:rsidR="00DC7A9F" w:rsidRDefault="00DC7A9F" w:rsidP="00DD73B1">
      <w:pPr>
        <w:rPr>
          <w:b/>
          <w:sz w:val="22"/>
          <w:szCs w:val="22"/>
          <w:lang w:val="sr-Cyrl-RS"/>
        </w:rPr>
      </w:pPr>
    </w:p>
    <w:p w14:paraId="44D56906" w14:textId="4A2AE911" w:rsidR="00DC7A9F" w:rsidRDefault="00DC7A9F" w:rsidP="00DD73B1">
      <w:pPr>
        <w:rPr>
          <w:b/>
          <w:sz w:val="22"/>
          <w:szCs w:val="22"/>
          <w:lang w:val="sr-Cyrl-RS"/>
        </w:rPr>
      </w:pPr>
    </w:p>
    <w:p w14:paraId="6B3BFB81" w14:textId="77777777" w:rsidR="00DC7A9F" w:rsidRDefault="00DC7A9F" w:rsidP="00DD73B1">
      <w:pPr>
        <w:rPr>
          <w:b/>
          <w:sz w:val="22"/>
          <w:szCs w:val="22"/>
          <w:lang w:val="sr-Cyrl-RS"/>
        </w:rPr>
      </w:pPr>
    </w:p>
    <w:p w14:paraId="11796BAD" w14:textId="77777777" w:rsidR="003F20A2" w:rsidRDefault="003F20A2" w:rsidP="00DD73B1">
      <w:pPr>
        <w:rPr>
          <w:b/>
          <w:sz w:val="22"/>
          <w:szCs w:val="22"/>
          <w:lang w:val="sr-Cyrl-RS"/>
        </w:rPr>
      </w:pPr>
    </w:p>
    <w:p w14:paraId="11796BAE" w14:textId="77777777" w:rsidR="003F20A2" w:rsidRDefault="003F20A2" w:rsidP="00DD73B1">
      <w:pPr>
        <w:rPr>
          <w:b/>
          <w:sz w:val="22"/>
          <w:szCs w:val="22"/>
          <w:lang w:val="sr-Cyrl-RS"/>
        </w:rPr>
      </w:pPr>
    </w:p>
    <w:p w14:paraId="11796BAF" w14:textId="77777777" w:rsidR="003F20A2" w:rsidRDefault="003F20A2" w:rsidP="00DD73B1">
      <w:pPr>
        <w:rPr>
          <w:b/>
          <w:sz w:val="22"/>
          <w:szCs w:val="22"/>
          <w:lang w:val="sr-Cyrl-RS"/>
        </w:rPr>
      </w:pPr>
    </w:p>
    <w:p w14:paraId="11796BB0" w14:textId="77777777" w:rsidR="003F20A2" w:rsidRDefault="003F20A2" w:rsidP="00DD73B1">
      <w:pPr>
        <w:rPr>
          <w:b/>
          <w:sz w:val="22"/>
          <w:szCs w:val="22"/>
          <w:lang w:val="sr-Cyrl-RS"/>
        </w:rPr>
      </w:pPr>
    </w:p>
    <w:p w14:paraId="11796BB1" w14:textId="77777777" w:rsidR="00DD73B1" w:rsidRPr="00DC7A9F" w:rsidRDefault="00641BD1" w:rsidP="00DD73B1">
      <w:pPr>
        <w:rPr>
          <w:b/>
          <w:sz w:val="28"/>
          <w:szCs w:val="22"/>
          <w:lang w:val="sr-Cyrl-RS"/>
        </w:rPr>
      </w:pPr>
      <w:r w:rsidRPr="00DC7A9F">
        <w:rPr>
          <w:b/>
          <w:sz w:val="28"/>
          <w:szCs w:val="22"/>
          <w:lang w:val="sr-Cyrl-RS"/>
        </w:rPr>
        <w:t>У</w:t>
      </w:r>
      <w:r w:rsidR="00DD73B1" w:rsidRPr="00DC7A9F">
        <w:rPr>
          <w:b/>
          <w:sz w:val="28"/>
          <w:szCs w:val="22"/>
          <w:lang w:val="sr-Cyrl-RS"/>
        </w:rPr>
        <w:t>путство за дидактичко-методичко остваривање програма</w:t>
      </w:r>
    </w:p>
    <w:p w14:paraId="11796BB2" w14:textId="77777777" w:rsidR="00DD73B1" w:rsidRPr="0006568C" w:rsidRDefault="00DD73B1" w:rsidP="00DD73B1">
      <w:pPr>
        <w:rPr>
          <w:b/>
          <w:sz w:val="22"/>
          <w:szCs w:val="22"/>
          <w:lang w:val="sr-Cyrl-RS"/>
        </w:rPr>
      </w:pPr>
    </w:p>
    <w:p w14:paraId="11796BB3" w14:textId="77777777" w:rsidR="003F20A2" w:rsidRDefault="00DD73B1" w:rsidP="00DD73B1">
      <w:pPr>
        <w:shd w:val="clear" w:color="auto" w:fill="FFFFFF"/>
        <w:jc w:val="both"/>
        <w:rPr>
          <w:color w:val="000000"/>
          <w:sz w:val="22"/>
          <w:szCs w:val="22"/>
          <w:lang w:val="sr-Cyrl-CS"/>
        </w:rPr>
      </w:pPr>
      <w:r w:rsidRPr="0006568C">
        <w:rPr>
          <w:color w:val="000000"/>
          <w:sz w:val="22"/>
          <w:szCs w:val="22"/>
          <w:lang w:val="sr-Cyrl-CS"/>
        </w:rPr>
        <w:t>Наставни програм за стране језике у основној школи усмерен је на развој функционалних знања и заснован је на комуникативно дефинисаним исходима учења, односно активностима које ученик успешно реализује користећи страни језик. Језичке активности слушања, читања, (</w:t>
      </w:r>
      <w:proofErr w:type="spellStart"/>
      <w:r w:rsidRPr="0006568C">
        <w:rPr>
          <w:color w:val="000000"/>
          <w:sz w:val="22"/>
          <w:szCs w:val="22"/>
          <w:lang w:val="sr-Cyrl-CS"/>
        </w:rPr>
        <w:t>раз</w:t>
      </w:r>
      <w:proofErr w:type="spellEnd"/>
      <w:r w:rsidRPr="0006568C">
        <w:rPr>
          <w:color w:val="000000"/>
          <w:sz w:val="22"/>
          <w:szCs w:val="22"/>
          <w:lang w:val="sr-Cyrl-CS"/>
        </w:rPr>
        <w:t xml:space="preserve">)говора и писања у наставном програму посматрају се интегративно, као нераздвојиве компоненте аутентичне комуникације појединца у било којој говорној заједници. </w:t>
      </w:r>
    </w:p>
    <w:p w14:paraId="11796BB4" w14:textId="77777777" w:rsidR="003F20A2" w:rsidRDefault="003F20A2" w:rsidP="00DD73B1">
      <w:pPr>
        <w:shd w:val="clear" w:color="auto" w:fill="FFFFFF"/>
        <w:jc w:val="both"/>
        <w:rPr>
          <w:color w:val="000000"/>
          <w:sz w:val="22"/>
          <w:szCs w:val="22"/>
          <w:lang w:val="sr-Cyrl-CS"/>
        </w:rPr>
      </w:pPr>
    </w:p>
    <w:p w14:paraId="11796BB5" w14:textId="77777777" w:rsidR="00DD73B1" w:rsidRPr="0006568C" w:rsidRDefault="00DD73B1" w:rsidP="00DD73B1">
      <w:pPr>
        <w:shd w:val="clear" w:color="auto" w:fill="FFFFFF"/>
        <w:jc w:val="both"/>
        <w:rPr>
          <w:color w:val="000000"/>
          <w:sz w:val="22"/>
          <w:szCs w:val="22"/>
          <w:lang w:val="sr-Cyrl-CS"/>
        </w:rPr>
      </w:pPr>
      <w:r w:rsidRPr="0006568C">
        <w:rPr>
          <w:color w:val="000000"/>
          <w:sz w:val="22"/>
          <w:szCs w:val="22"/>
          <w:lang w:val="sr-Cyrl-CS"/>
        </w:rPr>
        <w:t xml:space="preserve">Полазећи од исхода, односно онога што је ученик у стању да оствари у различитим врстама и видовима комуникације (усмене, писане, делимично и оне </w:t>
      </w:r>
      <w:proofErr w:type="spellStart"/>
      <w:r w:rsidRPr="0006568C">
        <w:rPr>
          <w:color w:val="000000"/>
          <w:sz w:val="22"/>
          <w:szCs w:val="22"/>
          <w:lang w:val="sr-Cyrl-CS"/>
        </w:rPr>
        <w:t>невербалне</w:t>
      </w:r>
      <w:proofErr w:type="spellEnd"/>
      <w:r w:rsidRPr="0006568C">
        <w:rPr>
          <w:color w:val="000000"/>
          <w:sz w:val="22"/>
          <w:szCs w:val="22"/>
          <w:lang w:val="sr-Cyrl-CS"/>
        </w:rPr>
        <w:t xml:space="preserve">), формално и садржински централну позицију наставног програма заузимају управо комуникативне функције (нпр. </w:t>
      </w:r>
      <w:r w:rsidRPr="0006568C">
        <w:rPr>
          <w:i/>
          <w:color w:val="000000"/>
          <w:sz w:val="22"/>
          <w:szCs w:val="22"/>
          <w:lang w:val="sr-Cyrl-CS"/>
        </w:rPr>
        <w:t xml:space="preserve">поздрављање; представљање себе и других; давање основних информација о себи; давање и тражење основних информација о другима; разумевање и давање једноставних упутстава и налога; позив и реаговање на позив за учешће у заједничкој игри; исказивање молби, захтева, захвалности, планова, намера, саглашавања, противљења, допадања, </w:t>
      </w:r>
      <w:proofErr w:type="spellStart"/>
      <w:r w:rsidRPr="0006568C">
        <w:rPr>
          <w:i/>
          <w:color w:val="000000"/>
          <w:sz w:val="22"/>
          <w:szCs w:val="22"/>
          <w:lang w:val="sr-Cyrl-CS"/>
        </w:rPr>
        <w:t>недопадања</w:t>
      </w:r>
      <w:proofErr w:type="spellEnd"/>
      <w:r w:rsidRPr="0006568C">
        <w:rPr>
          <w:i/>
          <w:color w:val="000000"/>
          <w:sz w:val="22"/>
          <w:szCs w:val="22"/>
          <w:lang w:val="sr-Cyrl-CS"/>
        </w:rPr>
        <w:t>, жеља, потреба</w:t>
      </w:r>
      <w:r w:rsidRPr="0006568C">
        <w:rPr>
          <w:color w:val="000000"/>
          <w:sz w:val="22"/>
          <w:szCs w:val="22"/>
          <w:lang w:val="sr-Cyrl-CS"/>
        </w:rPr>
        <w:t xml:space="preserve"> </w:t>
      </w:r>
      <w:r w:rsidRPr="0006568C">
        <w:rPr>
          <w:i/>
          <w:color w:val="000000"/>
          <w:sz w:val="22"/>
          <w:szCs w:val="22"/>
          <w:lang w:val="sr-Cyrl-CS"/>
        </w:rPr>
        <w:t>и сл.</w:t>
      </w:r>
      <w:r w:rsidRPr="0006568C">
        <w:rPr>
          <w:color w:val="000000"/>
          <w:sz w:val="22"/>
          <w:szCs w:val="22"/>
          <w:lang w:val="sr-Cyrl-CS"/>
        </w:rPr>
        <w:t xml:space="preserve">).  На основу комуникативних функција дефинисане су језичке активности помоћу којих се оне могу остварити, а које укључују постепено усавршавање способности разумевања говора, разумевања писаног текста (од трећег разреда), интерактивног усменог и писаног изражавања. Захваљујући цикличној и </w:t>
      </w:r>
      <w:proofErr w:type="spellStart"/>
      <w:r w:rsidRPr="0006568C">
        <w:rPr>
          <w:color w:val="000000"/>
          <w:sz w:val="22"/>
          <w:szCs w:val="22"/>
          <w:lang w:val="sr-Cyrl-CS"/>
        </w:rPr>
        <w:t>континуалној</w:t>
      </w:r>
      <w:proofErr w:type="spellEnd"/>
      <w:r w:rsidRPr="0006568C">
        <w:rPr>
          <w:color w:val="000000"/>
          <w:sz w:val="22"/>
          <w:szCs w:val="22"/>
          <w:lang w:val="sr-Cyrl-CS"/>
        </w:rPr>
        <w:t xml:space="preserve"> концепцији наставног програма, комуникативне функције се преносе, усвајају и увежбавају током читавог образовног циклуса, с растућим степеном сложености.  Исходи, комуникативне функције и језичке активности дефинисани су као опште лингвистичке категорије, и стога су за све стране језике идентични. </w:t>
      </w:r>
      <w:r w:rsidRPr="0006568C">
        <w:rPr>
          <w:color w:val="000000"/>
          <w:sz w:val="22"/>
          <w:szCs w:val="22"/>
          <w:lang w:val="uz-Cyrl-UZ"/>
        </w:rPr>
        <w:t xml:space="preserve">Како би се, међутим, </w:t>
      </w:r>
      <w:r w:rsidRPr="0006568C">
        <w:rPr>
          <w:color w:val="000000"/>
          <w:sz w:val="22"/>
          <w:szCs w:val="22"/>
          <w:lang w:val="sr-Cyrl-CS"/>
        </w:rPr>
        <w:t>исход</w:t>
      </w:r>
      <w:r w:rsidRPr="0006568C">
        <w:rPr>
          <w:color w:val="000000"/>
          <w:sz w:val="22"/>
          <w:szCs w:val="22"/>
          <w:lang w:val="uz-Cyrl-UZ"/>
        </w:rPr>
        <w:t>и</w:t>
      </w:r>
      <w:r w:rsidRPr="0006568C">
        <w:rPr>
          <w:color w:val="000000"/>
          <w:sz w:val="22"/>
          <w:szCs w:val="22"/>
          <w:lang w:val="sr-Cyrl-CS"/>
        </w:rPr>
        <w:t xml:space="preserve">, </w:t>
      </w:r>
      <w:proofErr w:type="spellStart"/>
      <w:r w:rsidRPr="0006568C">
        <w:rPr>
          <w:color w:val="000000"/>
          <w:sz w:val="22"/>
          <w:szCs w:val="22"/>
          <w:lang w:val="sr-Cyrl-CS"/>
        </w:rPr>
        <w:t>функциј</w:t>
      </w:r>
      <w:proofErr w:type="spellEnd"/>
      <w:r w:rsidRPr="0006568C">
        <w:rPr>
          <w:color w:val="000000"/>
          <w:sz w:val="22"/>
          <w:szCs w:val="22"/>
          <w:lang w:val="uz-Cyrl-UZ"/>
        </w:rPr>
        <w:t>е</w:t>
      </w:r>
      <w:r w:rsidRPr="0006568C">
        <w:rPr>
          <w:color w:val="000000"/>
          <w:sz w:val="22"/>
          <w:szCs w:val="22"/>
          <w:lang w:val="sr-Cyrl-CS"/>
        </w:rPr>
        <w:t xml:space="preserve"> и активности </w:t>
      </w:r>
      <w:proofErr w:type="spellStart"/>
      <w:r w:rsidRPr="0006568C">
        <w:rPr>
          <w:color w:val="000000"/>
          <w:sz w:val="22"/>
          <w:szCs w:val="22"/>
          <w:lang w:val="sr-Cyrl-CS"/>
        </w:rPr>
        <w:t>операционализ</w:t>
      </w:r>
      <w:proofErr w:type="spellEnd"/>
      <w:r w:rsidRPr="0006568C">
        <w:rPr>
          <w:color w:val="000000"/>
          <w:sz w:val="22"/>
          <w:szCs w:val="22"/>
          <w:lang w:val="uz-Cyrl-UZ"/>
        </w:rPr>
        <w:t xml:space="preserve">овали, понуђени су и </w:t>
      </w:r>
      <w:r w:rsidRPr="0006568C">
        <w:rPr>
          <w:color w:val="000000"/>
          <w:sz w:val="22"/>
          <w:szCs w:val="22"/>
          <w:lang w:val="sr-Cyrl-CS"/>
        </w:rPr>
        <w:t>примери реализације</w:t>
      </w:r>
      <w:r w:rsidRPr="0006568C">
        <w:rPr>
          <w:color w:val="000000"/>
          <w:sz w:val="22"/>
          <w:szCs w:val="22"/>
          <w:lang w:val="uz-Cyrl-UZ"/>
        </w:rPr>
        <w:t xml:space="preserve">, и то за сваки појединачни страни језик. Њима се илуструју неке од најфреквентнијих и узрасно најадекватнијих могућности за вербалну реализацију комуникативних функција. </w:t>
      </w:r>
    </w:p>
    <w:p w14:paraId="11796BB6" w14:textId="77777777" w:rsidR="003F20A2" w:rsidRDefault="003F20A2" w:rsidP="00DD73B1">
      <w:pPr>
        <w:tabs>
          <w:tab w:val="left" w:pos="3261"/>
        </w:tabs>
        <w:jc w:val="both"/>
        <w:rPr>
          <w:color w:val="000000"/>
          <w:sz w:val="22"/>
          <w:szCs w:val="22"/>
          <w:lang w:val="sr-Cyrl-CS"/>
        </w:rPr>
      </w:pPr>
    </w:p>
    <w:p w14:paraId="11796BB7" w14:textId="77777777" w:rsidR="00DD73B1" w:rsidRPr="0006568C" w:rsidRDefault="00DD73B1" w:rsidP="00DD73B1">
      <w:pPr>
        <w:tabs>
          <w:tab w:val="left" w:pos="3261"/>
        </w:tabs>
        <w:jc w:val="both"/>
        <w:rPr>
          <w:color w:val="000000"/>
          <w:sz w:val="22"/>
          <w:szCs w:val="22"/>
          <w:lang w:val="sr-Cyrl-CS"/>
        </w:rPr>
      </w:pPr>
      <w:r w:rsidRPr="0006568C">
        <w:rPr>
          <w:color w:val="000000"/>
          <w:sz w:val="22"/>
          <w:szCs w:val="22"/>
          <w:lang w:val="sr-Cyrl-CS"/>
        </w:rPr>
        <w:t>Комуникативна настава посматра језик као средство комуникације. Стога је и програм усмерен ка исходима који указују на то шта је ученик у процесу комуникације у стању да разуме и продукује. Табеларни приказ наставника постепено води од комуникативне функције као области, преко активности које у настави оспособљавају ученика да комуницира и користи језик у свакодневном животу, у приватном, јавном или образовном домену. Примена овог приступа у настави страних језика заснива се на настојањима да се доследно спроводе и примењују следећи ставови:</w:t>
      </w:r>
    </w:p>
    <w:p w14:paraId="11796BB8" w14:textId="77777777" w:rsidR="00DD73B1" w:rsidRPr="0006568C" w:rsidRDefault="00DD73B1" w:rsidP="00DD73B1">
      <w:pPr>
        <w:jc w:val="both"/>
        <w:rPr>
          <w:color w:val="000000"/>
          <w:sz w:val="22"/>
          <w:szCs w:val="22"/>
          <w:lang w:val="sr-Cyrl-CS"/>
        </w:rPr>
      </w:pPr>
      <w:r w:rsidRPr="0006568C">
        <w:rPr>
          <w:color w:val="000000"/>
          <w:sz w:val="22"/>
          <w:szCs w:val="22"/>
          <w:lang w:val="sr-Cyrl-CS"/>
        </w:rPr>
        <w:t>- циљни језик употребљава се у учионици у добро осмишљеним контекстима од интереса за ученике у атмосфери заједништва и међусобне сарадње;</w:t>
      </w:r>
    </w:p>
    <w:p w14:paraId="11796BB9" w14:textId="77777777" w:rsidR="00DD73B1" w:rsidRPr="0006568C" w:rsidRDefault="00DD73B1" w:rsidP="00DD73B1">
      <w:pPr>
        <w:jc w:val="both"/>
        <w:rPr>
          <w:color w:val="000000"/>
          <w:sz w:val="22"/>
          <w:szCs w:val="22"/>
          <w:lang w:val="sr-Cyrl-CS"/>
        </w:rPr>
      </w:pPr>
      <w:r w:rsidRPr="0006568C">
        <w:rPr>
          <w:color w:val="000000"/>
          <w:sz w:val="22"/>
          <w:szCs w:val="22"/>
          <w:lang w:val="sr-Cyrl-CS"/>
        </w:rPr>
        <w:t>-  говор наставника прилагођен је узрасту и знањима ученика;</w:t>
      </w:r>
    </w:p>
    <w:p w14:paraId="11796BBA" w14:textId="77777777" w:rsidR="00DD73B1" w:rsidRPr="0006568C" w:rsidRDefault="00DD73B1" w:rsidP="00DD73B1">
      <w:pPr>
        <w:jc w:val="both"/>
        <w:rPr>
          <w:color w:val="000000"/>
          <w:sz w:val="22"/>
          <w:szCs w:val="22"/>
          <w:lang w:val="sr-Cyrl-CS"/>
        </w:rPr>
      </w:pPr>
      <w:r w:rsidRPr="0006568C">
        <w:rPr>
          <w:color w:val="000000"/>
          <w:sz w:val="22"/>
          <w:szCs w:val="22"/>
          <w:lang w:val="sr-Cyrl-CS"/>
        </w:rPr>
        <w:t>- наставник мора бити сигуран да је схваћено значење поруке, укључујући њене културолошке и васпитне елементе, као и елементе социјализације;</w:t>
      </w:r>
    </w:p>
    <w:p w14:paraId="11796BBB" w14:textId="77777777" w:rsidR="00DD73B1" w:rsidRPr="0006568C" w:rsidRDefault="00DD73B1" w:rsidP="00DD73B1">
      <w:pPr>
        <w:jc w:val="both"/>
        <w:rPr>
          <w:color w:val="000000"/>
          <w:sz w:val="22"/>
          <w:szCs w:val="22"/>
          <w:lang w:val="sr-Cyrl-CS"/>
        </w:rPr>
      </w:pPr>
      <w:r w:rsidRPr="0006568C">
        <w:rPr>
          <w:color w:val="000000"/>
          <w:sz w:val="22"/>
          <w:szCs w:val="22"/>
          <w:lang w:val="sr-Cyrl-CS"/>
        </w:rPr>
        <w:t>-  битно је значење језичке поруке;</w:t>
      </w:r>
    </w:p>
    <w:p w14:paraId="11796BBC" w14:textId="77777777" w:rsidR="00DD73B1" w:rsidRPr="0006568C" w:rsidRDefault="00DD73B1" w:rsidP="00DD73B1">
      <w:pPr>
        <w:jc w:val="both"/>
        <w:rPr>
          <w:color w:val="000000"/>
          <w:sz w:val="22"/>
          <w:szCs w:val="22"/>
          <w:lang w:val="sr-Cyrl-CS"/>
        </w:rPr>
      </w:pPr>
      <w:r w:rsidRPr="0006568C">
        <w:rPr>
          <w:color w:val="000000"/>
          <w:sz w:val="22"/>
          <w:szCs w:val="22"/>
          <w:lang w:val="sr-Cyrl-CS"/>
        </w:rPr>
        <w:t>- знања ученика мере се јасно одређеним релативним критеријумима тачности и зато узор није изворни говорник;</w:t>
      </w:r>
    </w:p>
    <w:p w14:paraId="11796BBD" w14:textId="77777777" w:rsidR="00DD73B1" w:rsidRPr="0006568C" w:rsidRDefault="00DD73B1" w:rsidP="00DD73B1">
      <w:pPr>
        <w:jc w:val="both"/>
        <w:rPr>
          <w:color w:val="000000"/>
          <w:sz w:val="22"/>
          <w:szCs w:val="22"/>
          <w:lang w:val="sr-Cyrl-CS"/>
        </w:rPr>
      </w:pPr>
      <w:r w:rsidRPr="0006568C">
        <w:rPr>
          <w:color w:val="000000"/>
          <w:sz w:val="22"/>
          <w:szCs w:val="22"/>
          <w:lang w:val="sr-Cyrl-CS"/>
        </w:rPr>
        <w:t>- са циљем да се унапреди квалитет и обим језичког материјала, настава се заснива и на социјалној интеракцији; рад у учионици и ван ње спроводи се путем групног или индивидуалног решавања проблема,  као и решавањем мање или више сложених задатака у реалним и виртуелним условима са јасно одређеним контекстом, поступком и циљем;</w:t>
      </w:r>
    </w:p>
    <w:p w14:paraId="11796BBE" w14:textId="77777777" w:rsidR="00DD73B1" w:rsidRPr="0006568C" w:rsidRDefault="00DD73B1" w:rsidP="00DD73B1">
      <w:pPr>
        <w:jc w:val="both"/>
        <w:rPr>
          <w:color w:val="000000"/>
          <w:sz w:val="22"/>
          <w:szCs w:val="22"/>
          <w:lang w:val="sr-Cyrl-CS"/>
        </w:rPr>
      </w:pPr>
      <w:r w:rsidRPr="0006568C">
        <w:rPr>
          <w:color w:val="000000"/>
          <w:sz w:val="22"/>
          <w:szCs w:val="22"/>
          <w:lang w:val="sr-Cyrl-CS"/>
        </w:rPr>
        <w:t>- наставник упућује ученике у законитости усменог и писаног (од трећег разреда) кода и њиховог међусобног односа;</w:t>
      </w:r>
    </w:p>
    <w:p w14:paraId="11796BBF" w14:textId="77777777" w:rsidR="00DD73B1" w:rsidRPr="0006568C" w:rsidRDefault="00DD73B1" w:rsidP="00DD73B1">
      <w:pPr>
        <w:jc w:val="both"/>
        <w:rPr>
          <w:color w:val="000000"/>
          <w:sz w:val="22"/>
          <w:szCs w:val="22"/>
          <w:lang w:val="sr-Cyrl-CS"/>
        </w:rPr>
      </w:pPr>
      <w:r w:rsidRPr="0006568C">
        <w:rPr>
          <w:color w:val="000000"/>
          <w:sz w:val="22"/>
          <w:szCs w:val="22"/>
          <w:lang w:val="sr-Cyrl-CS"/>
        </w:rPr>
        <w:t>- сви граматички садржаји уводе се индуктивном методом кроз разноврсне контекстуализоване примере у складу са нивоом, а без детаљних граматичких објашњења, осим уколико ученици на њима не инсистирају, а њихово познавање се вреднује и оцењује на основу употребе у одговарајућем комуникативном контексту.</w:t>
      </w:r>
    </w:p>
    <w:p w14:paraId="11796BC0" w14:textId="77777777" w:rsidR="003F20A2" w:rsidRDefault="003F20A2" w:rsidP="00DD73B1">
      <w:pPr>
        <w:jc w:val="both"/>
        <w:rPr>
          <w:color w:val="000000"/>
          <w:sz w:val="22"/>
          <w:szCs w:val="22"/>
          <w:lang w:val="sr-Cyrl-CS"/>
        </w:rPr>
      </w:pPr>
    </w:p>
    <w:p w14:paraId="11796BC1" w14:textId="77777777" w:rsidR="00DD73B1" w:rsidRPr="0006568C" w:rsidRDefault="00DD73B1" w:rsidP="00DD73B1">
      <w:pPr>
        <w:jc w:val="both"/>
        <w:rPr>
          <w:rFonts w:eastAsia="Arial"/>
          <w:color w:val="000000"/>
          <w:sz w:val="22"/>
          <w:szCs w:val="22"/>
          <w:lang w:val="sr-Cyrl-CS"/>
        </w:rPr>
      </w:pPr>
      <w:r w:rsidRPr="0006568C">
        <w:rPr>
          <w:color w:val="000000"/>
          <w:sz w:val="22"/>
          <w:szCs w:val="22"/>
          <w:lang w:val="sr-Cyrl-CS"/>
        </w:rPr>
        <w:lastRenderedPageBreak/>
        <w:t>Комуникативно-интерактивни приступ у настави страних језика укључује и следеће категорије:</w:t>
      </w:r>
    </w:p>
    <w:p w14:paraId="11796BC2" w14:textId="77777777" w:rsidR="00DD73B1" w:rsidRPr="0006568C" w:rsidRDefault="00DD73B1" w:rsidP="00DD73B1">
      <w:pPr>
        <w:jc w:val="both"/>
        <w:rPr>
          <w:rFonts w:eastAsia="Arial"/>
          <w:color w:val="000000"/>
          <w:sz w:val="22"/>
          <w:szCs w:val="22"/>
          <w:lang w:val="sr-Cyrl-CS"/>
        </w:rPr>
      </w:pPr>
      <w:r w:rsidRPr="0006568C">
        <w:rPr>
          <w:color w:val="000000"/>
          <w:sz w:val="22"/>
          <w:szCs w:val="22"/>
          <w:lang w:val="sr-Cyrl-CS"/>
        </w:rPr>
        <w:t>- усвајање језичког садржаја кроз циљано и осмишљено учествовање у друштвеном чину;</w:t>
      </w:r>
    </w:p>
    <w:p w14:paraId="11796BC3" w14:textId="77777777" w:rsidR="00DD73B1" w:rsidRPr="0006568C" w:rsidRDefault="00DD73B1" w:rsidP="00DD73B1">
      <w:pPr>
        <w:jc w:val="both"/>
        <w:rPr>
          <w:rFonts w:eastAsia="Arial"/>
          <w:color w:val="000000"/>
          <w:sz w:val="22"/>
          <w:szCs w:val="22"/>
          <w:lang w:val="sr-Cyrl-CS"/>
        </w:rPr>
      </w:pPr>
      <w:r w:rsidRPr="0006568C">
        <w:rPr>
          <w:color w:val="000000"/>
          <w:sz w:val="22"/>
          <w:szCs w:val="22"/>
          <w:lang w:val="sr-Cyrl-CS"/>
        </w:rPr>
        <w:t>- поимање наставног програма као скупа динамичних, заједнички припремљених и прилагођених задатака и активности;</w:t>
      </w:r>
    </w:p>
    <w:p w14:paraId="11796BC4" w14:textId="77777777" w:rsidR="00DD73B1" w:rsidRPr="0006568C" w:rsidRDefault="00DD73B1" w:rsidP="00DD73B1">
      <w:pPr>
        <w:jc w:val="both"/>
        <w:rPr>
          <w:rFonts w:eastAsia="Arial"/>
          <w:color w:val="000000"/>
          <w:sz w:val="22"/>
          <w:szCs w:val="22"/>
          <w:lang w:val="sr-Cyrl-CS"/>
        </w:rPr>
      </w:pPr>
      <w:r w:rsidRPr="0006568C">
        <w:rPr>
          <w:color w:val="000000"/>
          <w:sz w:val="22"/>
          <w:szCs w:val="22"/>
          <w:lang w:val="sr-Cyrl-CS"/>
        </w:rPr>
        <w:t>- наставник треба да омогући приступ новим идејама и њихово прихватање, као и креирање нових идеја;</w:t>
      </w:r>
    </w:p>
    <w:p w14:paraId="11796BC5" w14:textId="77777777" w:rsidR="00DD73B1" w:rsidRPr="0006568C" w:rsidRDefault="00DD73B1" w:rsidP="00DD73B1">
      <w:pPr>
        <w:jc w:val="both"/>
        <w:rPr>
          <w:rFonts w:eastAsia="Arial"/>
          <w:color w:val="000000"/>
          <w:sz w:val="22"/>
          <w:szCs w:val="22"/>
          <w:lang w:val="sr-Cyrl-CS"/>
        </w:rPr>
      </w:pPr>
      <w:r w:rsidRPr="0006568C">
        <w:rPr>
          <w:color w:val="000000"/>
          <w:sz w:val="22"/>
          <w:szCs w:val="22"/>
          <w:lang w:val="sr-Cyrl-CS"/>
        </w:rPr>
        <w:t>- ученици се посматрају као одговорни, креативни, активни учесници у друштвеном чину;</w:t>
      </w:r>
    </w:p>
    <w:p w14:paraId="11796BC6" w14:textId="77777777" w:rsidR="00DD73B1" w:rsidRPr="0006568C" w:rsidRDefault="00DD73B1" w:rsidP="00DD73B1">
      <w:pPr>
        <w:jc w:val="both"/>
        <w:rPr>
          <w:rFonts w:eastAsia="Arial"/>
          <w:color w:val="000000"/>
          <w:sz w:val="22"/>
          <w:szCs w:val="22"/>
          <w:lang w:val="sr-Cyrl-CS"/>
        </w:rPr>
      </w:pPr>
      <w:r w:rsidRPr="0006568C">
        <w:rPr>
          <w:color w:val="000000"/>
          <w:sz w:val="22"/>
          <w:szCs w:val="22"/>
          <w:lang w:val="sr-Cyrl-CS"/>
        </w:rPr>
        <w:t>- наставни материјали представљају један од извора активности и морају бити праћени употребом додатних аутентичних материјала;</w:t>
      </w:r>
    </w:p>
    <w:p w14:paraId="11796BC7" w14:textId="77777777" w:rsidR="00DD73B1" w:rsidRPr="0006568C" w:rsidRDefault="00DD73B1" w:rsidP="00DD73B1">
      <w:pPr>
        <w:jc w:val="both"/>
        <w:rPr>
          <w:rFonts w:eastAsia="Arial"/>
          <w:color w:val="000000"/>
          <w:sz w:val="22"/>
          <w:szCs w:val="22"/>
          <w:lang w:val="sr-Cyrl-CS"/>
        </w:rPr>
      </w:pPr>
      <w:r w:rsidRPr="0006568C">
        <w:rPr>
          <w:color w:val="000000"/>
          <w:sz w:val="22"/>
          <w:szCs w:val="22"/>
          <w:lang w:val="sr-Cyrl-CS"/>
        </w:rPr>
        <w:t>- учионица је простор који је могуће прилагођавати потребама наставе из дана у дан;</w:t>
      </w:r>
    </w:p>
    <w:p w14:paraId="11796BC8" w14:textId="77777777" w:rsidR="00DD73B1" w:rsidRPr="0006568C" w:rsidRDefault="00DD73B1" w:rsidP="00DD73B1">
      <w:pPr>
        <w:jc w:val="both"/>
        <w:rPr>
          <w:rFonts w:eastAsia="Arial"/>
          <w:color w:val="000000"/>
          <w:sz w:val="22"/>
          <w:szCs w:val="22"/>
          <w:lang w:val="sr-Cyrl-CS"/>
        </w:rPr>
      </w:pPr>
      <w:r w:rsidRPr="0006568C">
        <w:rPr>
          <w:color w:val="000000"/>
          <w:sz w:val="22"/>
          <w:szCs w:val="22"/>
          <w:lang w:val="sr-Cyrl-CS"/>
        </w:rPr>
        <w:t>- рад на пројекту као задатку који остварује корелацију са другим предметима и подстиче развој когнитивних способности ученика (запажање, анализа, закључивање итд.);</w:t>
      </w:r>
    </w:p>
    <w:p w14:paraId="11796BC9" w14:textId="77777777" w:rsidR="00DD73B1" w:rsidRPr="0006568C" w:rsidRDefault="00DD73B1" w:rsidP="00DD73B1">
      <w:pPr>
        <w:jc w:val="both"/>
        <w:rPr>
          <w:color w:val="000000"/>
          <w:sz w:val="22"/>
          <w:szCs w:val="22"/>
          <w:lang w:val="sr-Cyrl-CS"/>
        </w:rPr>
      </w:pPr>
      <w:r w:rsidRPr="0006568C">
        <w:rPr>
          <w:color w:val="000000"/>
          <w:sz w:val="22"/>
          <w:szCs w:val="22"/>
          <w:lang w:val="sr-Cyrl-CS"/>
        </w:rPr>
        <w:t>- за увођење новог лексичког материјала користе се познате граматичке структуре и обрнуто, а нарочито на нижем узрасту треба користити интернационализме и речи које су им познате, као и визуализацију као средство семантизације.</w:t>
      </w:r>
    </w:p>
    <w:p w14:paraId="11796BCA" w14:textId="77777777" w:rsidR="003F20A2" w:rsidRDefault="003F20A2" w:rsidP="00DD73B1">
      <w:pPr>
        <w:jc w:val="both"/>
        <w:outlineLvl w:val="0"/>
        <w:rPr>
          <w:b/>
          <w:color w:val="000000"/>
          <w:sz w:val="22"/>
          <w:szCs w:val="22"/>
          <w:lang w:val="sr-Cyrl-CS"/>
        </w:rPr>
      </w:pPr>
    </w:p>
    <w:p w14:paraId="11796BCB" w14:textId="77777777" w:rsidR="00DD73B1" w:rsidRPr="0006568C" w:rsidRDefault="00DD73B1" w:rsidP="00DD73B1">
      <w:pPr>
        <w:jc w:val="both"/>
        <w:outlineLvl w:val="0"/>
        <w:rPr>
          <w:b/>
          <w:color w:val="000000"/>
          <w:sz w:val="22"/>
          <w:szCs w:val="22"/>
          <w:lang w:val="sr-Cyrl-CS"/>
        </w:rPr>
      </w:pPr>
      <w:r w:rsidRPr="0006568C">
        <w:rPr>
          <w:b/>
          <w:color w:val="000000"/>
          <w:sz w:val="22"/>
          <w:szCs w:val="22"/>
          <w:lang w:val="sr-Cyrl-CS"/>
        </w:rPr>
        <w:t>Технике / активности</w:t>
      </w:r>
    </w:p>
    <w:p w14:paraId="11796BCC" w14:textId="77777777" w:rsidR="0036131A" w:rsidRPr="0006568C" w:rsidRDefault="0036131A" w:rsidP="00DD73B1">
      <w:pPr>
        <w:jc w:val="both"/>
        <w:outlineLvl w:val="0"/>
        <w:rPr>
          <w:rFonts w:eastAsia="Arial"/>
          <w:color w:val="000000"/>
          <w:sz w:val="22"/>
          <w:szCs w:val="22"/>
          <w:lang w:val="sr-Cyrl-CS"/>
        </w:rPr>
      </w:pPr>
    </w:p>
    <w:p w14:paraId="11796BCD" w14:textId="77777777" w:rsidR="00DD73B1" w:rsidRPr="0006568C" w:rsidRDefault="00DD73B1" w:rsidP="00DD73B1">
      <w:pPr>
        <w:jc w:val="both"/>
        <w:rPr>
          <w:rFonts w:eastAsia="Arial"/>
          <w:color w:val="000000"/>
          <w:sz w:val="22"/>
          <w:szCs w:val="22"/>
          <w:lang w:val="sr-Cyrl-CS"/>
        </w:rPr>
      </w:pPr>
      <w:r w:rsidRPr="0006568C">
        <w:rPr>
          <w:color w:val="000000"/>
          <w:sz w:val="22"/>
          <w:szCs w:val="22"/>
          <w:lang w:val="sr-Cyrl-CS"/>
        </w:rPr>
        <w:t xml:space="preserve">Током часа препоручује </w:t>
      </w:r>
      <w:r w:rsidRPr="0006568C">
        <w:rPr>
          <w:color w:val="000000"/>
          <w:sz w:val="22"/>
          <w:szCs w:val="22"/>
          <w:lang w:val="sr-Cyrl-RS"/>
        </w:rPr>
        <w:t xml:space="preserve">се </w:t>
      </w:r>
      <w:r w:rsidRPr="0006568C">
        <w:rPr>
          <w:color w:val="000000"/>
          <w:sz w:val="22"/>
          <w:szCs w:val="22"/>
          <w:lang w:val="sr-Cyrl-CS"/>
        </w:rPr>
        <w:t>динамично смењивање техника / активности које не би требало да трају дуже од 15 минута.</w:t>
      </w:r>
    </w:p>
    <w:p w14:paraId="11796BCE" w14:textId="77777777" w:rsidR="00DD73B1" w:rsidRPr="0006568C" w:rsidRDefault="00DD73B1" w:rsidP="00DD73B1">
      <w:pPr>
        <w:jc w:val="both"/>
        <w:rPr>
          <w:color w:val="000000"/>
          <w:sz w:val="22"/>
          <w:szCs w:val="22"/>
          <w:lang w:val="sr-Cyrl-CS"/>
        </w:rPr>
      </w:pPr>
      <w:r w:rsidRPr="0006568C">
        <w:rPr>
          <w:color w:val="000000"/>
          <w:sz w:val="22"/>
          <w:szCs w:val="22"/>
          <w:lang w:val="sr-Cyrl-CS"/>
        </w:rPr>
        <w:t>Слушање и реаговање на упутства наставника на страном језику или са аудио-записа (слушај, пиши, повежи, одреди, пронађи, али и активности у вези са радом у учионици: нацртај, исеци, обој, отвори/затвори свеску, итд.)</w:t>
      </w:r>
    </w:p>
    <w:p w14:paraId="11796BCF" w14:textId="77777777" w:rsidR="00DD73B1" w:rsidRPr="0006568C" w:rsidRDefault="00DD73B1" w:rsidP="00DD73B1">
      <w:pPr>
        <w:jc w:val="both"/>
        <w:rPr>
          <w:rFonts w:eastAsia="Arial"/>
          <w:color w:val="000000"/>
          <w:sz w:val="22"/>
          <w:szCs w:val="22"/>
          <w:lang w:val="sr-Cyrl-CS"/>
        </w:rPr>
      </w:pPr>
      <w:r w:rsidRPr="0006568C">
        <w:rPr>
          <w:color w:val="000000"/>
          <w:sz w:val="22"/>
          <w:szCs w:val="22"/>
          <w:lang w:val="sr-Cyrl-CS"/>
        </w:rPr>
        <w:t>Рад у паровима, малим и великим групама (мини-дијалози, игра по улогама, симулације итд.)</w:t>
      </w:r>
    </w:p>
    <w:p w14:paraId="11796BD0" w14:textId="77777777" w:rsidR="00DD73B1" w:rsidRPr="0006568C" w:rsidRDefault="00DD73B1" w:rsidP="00DD73B1">
      <w:pPr>
        <w:jc w:val="both"/>
        <w:rPr>
          <w:rFonts w:eastAsia="Arial"/>
          <w:color w:val="000000"/>
          <w:sz w:val="22"/>
          <w:szCs w:val="22"/>
          <w:lang w:val="sr-Cyrl-CS"/>
        </w:rPr>
      </w:pPr>
      <w:r w:rsidRPr="0006568C">
        <w:rPr>
          <w:color w:val="000000"/>
          <w:sz w:val="22"/>
          <w:szCs w:val="22"/>
          <w:lang w:val="sr-Cyrl-CS"/>
        </w:rPr>
        <w:t>Мануелне активности (израда паноа, презентација, зидних новина, постера и сл.)</w:t>
      </w:r>
    </w:p>
    <w:p w14:paraId="11796BD1" w14:textId="77777777" w:rsidR="00DD73B1" w:rsidRPr="0006568C" w:rsidRDefault="00DD73B1" w:rsidP="00DD73B1">
      <w:pPr>
        <w:jc w:val="both"/>
        <w:rPr>
          <w:rFonts w:eastAsia="Arial"/>
          <w:color w:val="000000"/>
          <w:sz w:val="22"/>
          <w:szCs w:val="22"/>
          <w:lang w:val="sr-Cyrl-CS"/>
        </w:rPr>
      </w:pPr>
      <w:r w:rsidRPr="0006568C">
        <w:rPr>
          <w:color w:val="000000"/>
          <w:sz w:val="22"/>
          <w:szCs w:val="22"/>
          <w:lang w:val="sr-Cyrl-CS"/>
        </w:rPr>
        <w:t>Вежбе слушања (према упутствима наставника или са аудио-записа повезати појмове, додати делове слике, допунити информације, селектовати тачне и нетачне исказе, утврдити хронологију и сл.)</w:t>
      </w:r>
    </w:p>
    <w:p w14:paraId="11796BD2" w14:textId="77777777" w:rsidR="00DD73B1" w:rsidRPr="0006568C" w:rsidRDefault="00DD73B1" w:rsidP="00DD73B1">
      <w:pPr>
        <w:jc w:val="both"/>
        <w:rPr>
          <w:rFonts w:eastAsia="Arial"/>
          <w:color w:val="000000"/>
          <w:sz w:val="22"/>
          <w:szCs w:val="22"/>
          <w:lang w:val="sr-Cyrl-CS"/>
        </w:rPr>
      </w:pPr>
      <w:r w:rsidRPr="0006568C">
        <w:rPr>
          <w:color w:val="000000"/>
          <w:sz w:val="22"/>
          <w:szCs w:val="22"/>
          <w:lang w:val="sr-Cyrl-CS"/>
        </w:rPr>
        <w:t>Игре примерене узрасту и дидактичком захтеву (за загревање, развијање пажње и концентрације, јачање мотивације, увођење нове језичке грађе или пак утврђивање).</w:t>
      </w:r>
    </w:p>
    <w:p w14:paraId="11796BD3" w14:textId="77777777" w:rsidR="00DD73B1" w:rsidRPr="0006568C" w:rsidRDefault="00DD73B1" w:rsidP="00DD73B1">
      <w:pPr>
        <w:jc w:val="both"/>
        <w:rPr>
          <w:rFonts w:eastAsia="Arial"/>
          <w:color w:val="000000"/>
          <w:sz w:val="22"/>
          <w:szCs w:val="22"/>
          <w:lang w:val="sr-Cyrl-CS"/>
        </w:rPr>
      </w:pPr>
      <w:r w:rsidRPr="0006568C">
        <w:rPr>
          <w:color w:val="000000"/>
          <w:sz w:val="22"/>
          <w:szCs w:val="22"/>
          <w:lang w:val="sr-Cyrl-CS"/>
        </w:rPr>
        <w:t>Класирање и упоређивање (по количини, облику, боји, годишњим добима, волим/не волим, компарације...).</w:t>
      </w:r>
    </w:p>
    <w:p w14:paraId="11796BD4" w14:textId="77777777" w:rsidR="00DD73B1" w:rsidRPr="0006568C" w:rsidRDefault="00DD73B1" w:rsidP="00DD73B1">
      <w:pPr>
        <w:jc w:val="both"/>
        <w:rPr>
          <w:rFonts w:eastAsia="Arial"/>
          <w:color w:val="000000"/>
          <w:sz w:val="22"/>
          <w:szCs w:val="22"/>
          <w:lang w:val="sr-Cyrl-CS"/>
        </w:rPr>
      </w:pPr>
      <w:r w:rsidRPr="0006568C">
        <w:rPr>
          <w:color w:val="000000"/>
          <w:sz w:val="22"/>
          <w:szCs w:val="22"/>
          <w:lang w:val="sr-Cyrl-CS"/>
        </w:rPr>
        <w:t>Решавање „текућих проблема” у разреду, тј. договори и мини-пројекти.</w:t>
      </w:r>
    </w:p>
    <w:p w14:paraId="11796BD5" w14:textId="77777777" w:rsidR="00DD73B1" w:rsidRPr="0006568C" w:rsidRDefault="00DD73B1" w:rsidP="00DD73B1">
      <w:pPr>
        <w:jc w:val="both"/>
        <w:rPr>
          <w:rFonts w:eastAsia="Arial"/>
          <w:color w:val="000000"/>
          <w:sz w:val="22"/>
          <w:szCs w:val="22"/>
          <w:lang w:val="sr-Cyrl-CS"/>
        </w:rPr>
      </w:pPr>
      <w:r w:rsidRPr="0006568C">
        <w:rPr>
          <w:color w:val="000000"/>
          <w:sz w:val="22"/>
          <w:szCs w:val="22"/>
          <w:lang w:val="sr-Cyrl-CS"/>
        </w:rPr>
        <w:t>„Превођење” исказа у гест и геста у исказ.</w:t>
      </w:r>
    </w:p>
    <w:p w14:paraId="11796BD6" w14:textId="77777777" w:rsidR="00DD73B1" w:rsidRPr="0006568C" w:rsidRDefault="00DD73B1" w:rsidP="00DD73B1">
      <w:pPr>
        <w:jc w:val="both"/>
        <w:rPr>
          <w:rFonts w:eastAsia="Arial"/>
          <w:color w:val="000000"/>
          <w:sz w:val="22"/>
          <w:szCs w:val="22"/>
          <w:lang w:val="sr-Cyrl-CS"/>
        </w:rPr>
      </w:pPr>
      <w:r w:rsidRPr="0006568C">
        <w:rPr>
          <w:color w:val="000000"/>
          <w:sz w:val="22"/>
          <w:szCs w:val="22"/>
          <w:lang w:val="sr-Cyrl-CS"/>
        </w:rPr>
        <w:t>Заједничко прављење илустрованих и писаних (од трећег разреда) материјала (планирање различитих активности, извештај/дневник са путовања, рекламни плакат, програм приредбе или неке друге манифестације).</w:t>
      </w:r>
    </w:p>
    <w:p w14:paraId="11796BD7" w14:textId="77777777" w:rsidR="0036131A" w:rsidRPr="0006568C" w:rsidRDefault="0036131A" w:rsidP="00DD73B1">
      <w:pPr>
        <w:jc w:val="both"/>
        <w:rPr>
          <w:color w:val="000000"/>
          <w:sz w:val="22"/>
          <w:szCs w:val="22"/>
          <w:lang w:val="sr-Cyrl-CS"/>
        </w:rPr>
      </w:pPr>
    </w:p>
    <w:p w14:paraId="11796BD8" w14:textId="77777777" w:rsidR="00DD73B1" w:rsidRPr="0006568C" w:rsidRDefault="0036131A" w:rsidP="00DD73B1">
      <w:pPr>
        <w:jc w:val="both"/>
        <w:rPr>
          <w:rFonts w:eastAsia="Arial"/>
          <w:b/>
          <w:color w:val="000000"/>
          <w:sz w:val="22"/>
          <w:szCs w:val="22"/>
          <w:lang w:val="sr-Cyrl-CS"/>
        </w:rPr>
      </w:pPr>
      <w:r w:rsidRPr="0006568C">
        <w:rPr>
          <w:rFonts w:eastAsia="Arial"/>
          <w:b/>
          <w:color w:val="000000"/>
          <w:sz w:val="22"/>
          <w:szCs w:val="22"/>
          <w:lang w:val="sr-Cyrl-CS"/>
        </w:rPr>
        <w:t>Стратегије за унапређивање и увежбавање језичких вештина у првом и другом разреду основне школе</w:t>
      </w:r>
    </w:p>
    <w:p w14:paraId="11796BD9" w14:textId="77777777" w:rsidR="0036131A" w:rsidRPr="0006568C" w:rsidRDefault="0036131A" w:rsidP="00DD73B1">
      <w:pPr>
        <w:jc w:val="both"/>
        <w:rPr>
          <w:rFonts w:eastAsia="Arial"/>
          <w:b/>
          <w:color w:val="000000"/>
          <w:sz w:val="22"/>
          <w:szCs w:val="22"/>
          <w:lang w:val="sr-Cyrl-CS"/>
        </w:rPr>
      </w:pPr>
    </w:p>
    <w:p w14:paraId="11796BDA" w14:textId="77777777" w:rsidR="00DD73B1" w:rsidRPr="0006568C" w:rsidRDefault="00DD73B1" w:rsidP="00DD73B1">
      <w:pPr>
        <w:jc w:val="both"/>
        <w:rPr>
          <w:rFonts w:eastAsia="Arial"/>
          <w:color w:val="000000"/>
          <w:sz w:val="22"/>
          <w:szCs w:val="22"/>
          <w:lang w:val="sr-Cyrl-CS"/>
        </w:rPr>
      </w:pPr>
      <w:r w:rsidRPr="0006568C">
        <w:rPr>
          <w:color w:val="000000"/>
          <w:sz w:val="22"/>
          <w:szCs w:val="22"/>
          <w:lang w:val="sr-Cyrl-CS"/>
        </w:rPr>
        <w:t>С обзиром на то да се исходи операционализују преко језичких активности у комуникативним ситуацијама, важно је да се оне у настави страних језика перманентно и истовремено увежбавају. Само тако ученици могу да стекну језичке компетенције које су у складу са задатим циљем.</w:t>
      </w:r>
    </w:p>
    <w:p w14:paraId="11796BDB" w14:textId="77777777" w:rsidR="00DD73B1" w:rsidRPr="0006568C" w:rsidRDefault="00DD73B1" w:rsidP="00DD73B1">
      <w:pPr>
        <w:jc w:val="both"/>
        <w:rPr>
          <w:color w:val="000000"/>
          <w:sz w:val="22"/>
          <w:szCs w:val="22"/>
          <w:lang w:val="sr-Cyrl-CS"/>
        </w:rPr>
      </w:pPr>
      <w:r w:rsidRPr="0006568C">
        <w:rPr>
          <w:color w:val="000000"/>
          <w:sz w:val="22"/>
          <w:szCs w:val="22"/>
          <w:lang w:val="sr-Cyrl-CS"/>
        </w:rPr>
        <w:t xml:space="preserve">Пошто је програм учења страног језика у првом и другом разреду основне школе растерећен писања и читања, као и експлицитних објашњења граматичких правила, ово је драгоцен период за подстицање и навикавање ученика да у свакодневним ситуацијама у учионици и ван ње спонтано примењују научене речи и изразе у одговарајућим ситуацијама усмене комуникације (нпр. поздрављање наставника на страном језику у учионици, али и ван ње). Такво спонтано успостављање контакта помаже ученицима да се ослободе говорних блокада које могу настати изван услова симулираних у учионици, при сусрету са лицима са другог говорног подручја. То ће, такође, пружити и бројне прилике ученицима да експериментишу са употребом језика, растерећени сваке врсте страха од неуспеха у комуникацији. Због свега тога потребно је инсистирати на таквом моделу комуникације од самог </w:t>
      </w:r>
      <w:r w:rsidRPr="0006568C">
        <w:rPr>
          <w:color w:val="000000"/>
          <w:sz w:val="22"/>
          <w:szCs w:val="22"/>
          <w:lang w:val="sr-Cyrl-CS"/>
        </w:rPr>
        <w:lastRenderedPageBreak/>
        <w:t>почетка, јер уколико се ученици навикну на другачији модел, тј. искључиву примену матерњег језика приликом успостављања контакта и комуникације са наставником или вршњаком, то ће касније бити много теже променити.</w:t>
      </w:r>
    </w:p>
    <w:p w14:paraId="11796BDC" w14:textId="77777777" w:rsidR="00DD73B1" w:rsidRPr="0006568C" w:rsidRDefault="00DD73B1" w:rsidP="00DD73B1">
      <w:pPr>
        <w:jc w:val="both"/>
        <w:rPr>
          <w:color w:val="000000"/>
          <w:sz w:val="22"/>
          <w:szCs w:val="22"/>
          <w:lang w:val="sr-Cyrl-CS"/>
        </w:rPr>
      </w:pPr>
      <w:r w:rsidRPr="0006568C">
        <w:rPr>
          <w:color w:val="000000"/>
          <w:sz w:val="22"/>
          <w:szCs w:val="22"/>
          <w:lang w:val="sr-Cyrl-CS"/>
        </w:rPr>
        <w:t xml:space="preserve">Следећи корак, на којем такође треба инсистирати од самог почетка учења страног језика, јесте такозвани „језик учионице”. Сва кратка и једноставна упутства у настави која се често понављају треба да буду на страном језику уз обавезну одговарајућу гестикулацију (ако нпр. наставник каже </w:t>
      </w:r>
      <w:r w:rsidRPr="0006568C">
        <w:rPr>
          <w:i/>
          <w:color w:val="000000"/>
          <w:sz w:val="22"/>
          <w:szCs w:val="22"/>
          <w:lang w:val="sr-Cyrl-CS"/>
        </w:rPr>
        <w:t>слушај,</w:t>
      </w:r>
      <w:r w:rsidRPr="0006568C">
        <w:rPr>
          <w:color w:val="000000"/>
          <w:sz w:val="22"/>
          <w:szCs w:val="22"/>
          <w:lang w:val="sr-Cyrl-CS"/>
        </w:rPr>
        <w:t xml:space="preserve"> пожељно је да покаже</w:t>
      </w:r>
      <w:r w:rsidRPr="0006568C">
        <w:rPr>
          <w:color w:val="000000"/>
          <w:sz w:val="22"/>
          <w:szCs w:val="22"/>
          <w:lang w:val="sr-Cyrl-RS"/>
        </w:rPr>
        <w:t xml:space="preserve"> ту активност</w:t>
      </w:r>
      <w:r w:rsidRPr="0006568C">
        <w:rPr>
          <w:color w:val="000000"/>
          <w:sz w:val="22"/>
          <w:szCs w:val="22"/>
          <w:lang w:val="sr-Cyrl-CS"/>
        </w:rPr>
        <w:t xml:space="preserve"> стављајући руку иза уха). Нека упутства наставник у почетку може да изговара паралелно на страном и матерњем језику са тенденцијом да постепено изоставља матерњи језик, пратећи да ли ученици препознају њихово значење на страном језику.</w:t>
      </w:r>
    </w:p>
    <w:p w14:paraId="11796BDD" w14:textId="77777777" w:rsidR="00DD73B1" w:rsidRPr="0006568C" w:rsidRDefault="00DD73B1" w:rsidP="00DD73B1">
      <w:pPr>
        <w:jc w:val="both"/>
        <w:rPr>
          <w:color w:val="000000"/>
          <w:sz w:val="22"/>
          <w:szCs w:val="22"/>
          <w:lang w:val="sr-Cyrl-CS"/>
        </w:rPr>
      </w:pPr>
      <w:r w:rsidRPr="0006568C">
        <w:rPr>
          <w:color w:val="000000"/>
          <w:sz w:val="22"/>
          <w:szCs w:val="22"/>
          <w:lang w:val="sr-Cyrl-CS"/>
        </w:rPr>
        <w:t xml:space="preserve">Поред ових спонтаних облика учења потребно је увести и језичке садржаје који нису део уобичајене интеракције на часу. За овакве облике учења потребно је користити предмете и бића из непосредног окружења, слике из наставних материјала, картице, постере и све друге расположиве материјале. За њихово савладавање потребно је  инсистирати на заједничким групним комуникативним активностима. На овом узрасту се препоручују и активности усмене репродукције и контролисане продукције будући да су у питању садржаји који не представљају „језик учионице” и не понављају се сваког часа. На тај начин се ученицима омогућава већи број понављања ради лакшег и бржег меморисања и стицања поуздања за самостално коришћење језика. У том смислу, пожељне су вежбе говорне продукције са малим варијацијама модела </w:t>
      </w:r>
      <w:proofErr w:type="spellStart"/>
      <w:r w:rsidRPr="0006568C">
        <w:rPr>
          <w:color w:val="000000"/>
          <w:sz w:val="22"/>
          <w:szCs w:val="22"/>
          <w:lang w:val="sr-Cyrl-CS"/>
        </w:rPr>
        <w:t>укојима</w:t>
      </w:r>
      <w:proofErr w:type="spellEnd"/>
      <w:r w:rsidRPr="0006568C">
        <w:rPr>
          <w:color w:val="000000"/>
          <w:sz w:val="22"/>
          <w:szCs w:val="22"/>
          <w:lang w:val="sr-Cyrl-CS"/>
        </w:rPr>
        <w:t xml:space="preserve"> се мењају и комбинују лексички и граматички садржаји уз постепено усложњавање. Такође се подстиче интеракција са другим ученицима, која се може, као благи вид </w:t>
      </w:r>
      <w:proofErr w:type="spellStart"/>
      <w:r w:rsidRPr="0006568C">
        <w:rPr>
          <w:color w:val="000000"/>
          <w:sz w:val="22"/>
          <w:szCs w:val="22"/>
          <w:lang w:val="sr-Cyrl-CS"/>
        </w:rPr>
        <w:t>медијације</w:t>
      </w:r>
      <w:proofErr w:type="spellEnd"/>
      <w:r w:rsidRPr="0006568C">
        <w:rPr>
          <w:color w:val="000000"/>
          <w:sz w:val="22"/>
          <w:szCs w:val="22"/>
          <w:lang w:val="sr-Cyrl-CS"/>
        </w:rPr>
        <w:t xml:space="preserve">, реализовати давањем упутстава на матерњем језику (нпр. </w:t>
      </w:r>
      <w:r w:rsidRPr="0006568C">
        <w:rPr>
          <w:i/>
          <w:color w:val="000000"/>
          <w:sz w:val="22"/>
          <w:szCs w:val="22"/>
          <w:lang w:val="sr-Cyrl-CS"/>
        </w:rPr>
        <w:t xml:space="preserve">питај друга или другарицу како се зове и колико година има, шта воли / не воли да једе, </w:t>
      </w:r>
      <w:proofErr w:type="spellStart"/>
      <w:r w:rsidRPr="0006568C">
        <w:rPr>
          <w:i/>
          <w:color w:val="000000"/>
          <w:sz w:val="22"/>
          <w:szCs w:val="22"/>
          <w:lang w:val="sr-Cyrl-CS"/>
        </w:rPr>
        <w:t>итд</w:t>
      </w:r>
      <w:proofErr w:type="spellEnd"/>
      <w:r w:rsidRPr="0006568C">
        <w:rPr>
          <w:i/>
          <w:color w:val="000000"/>
          <w:sz w:val="22"/>
          <w:szCs w:val="22"/>
          <w:lang w:val="sr-Cyrl-CS"/>
        </w:rPr>
        <w:t xml:space="preserve">; одговори на питања друга / другарице), </w:t>
      </w:r>
      <w:r w:rsidRPr="0006568C">
        <w:rPr>
          <w:color w:val="000000"/>
          <w:sz w:val="22"/>
          <w:szCs w:val="22"/>
          <w:lang w:val="sr-Cyrl-CS"/>
        </w:rPr>
        <w:t xml:space="preserve">или увођењем покрета као </w:t>
      </w:r>
      <w:proofErr w:type="spellStart"/>
      <w:r w:rsidRPr="0006568C">
        <w:rPr>
          <w:color w:val="000000"/>
          <w:sz w:val="22"/>
          <w:szCs w:val="22"/>
          <w:lang w:val="sr-Cyrl-CS"/>
        </w:rPr>
        <w:t>невербалног</w:t>
      </w:r>
      <w:proofErr w:type="spellEnd"/>
      <w:r w:rsidRPr="0006568C">
        <w:rPr>
          <w:color w:val="000000"/>
          <w:sz w:val="22"/>
          <w:szCs w:val="22"/>
          <w:lang w:val="sr-Cyrl-CS"/>
        </w:rPr>
        <w:t xml:space="preserve"> средства комуникације.</w:t>
      </w:r>
    </w:p>
    <w:p w14:paraId="11796BDE" w14:textId="77777777" w:rsidR="00DD73B1" w:rsidRPr="0006568C" w:rsidRDefault="00DD73B1" w:rsidP="00DD73B1">
      <w:pPr>
        <w:jc w:val="both"/>
        <w:rPr>
          <w:color w:val="000000"/>
          <w:sz w:val="22"/>
          <w:szCs w:val="22"/>
          <w:lang w:val="sr-Cyrl-CS"/>
        </w:rPr>
      </w:pPr>
      <w:r w:rsidRPr="0006568C">
        <w:rPr>
          <w:color w:val="000000"/>
          <w:sz w:val="22"/>
          <w:szCs w:val="22"/>
          <w:lang w:val="sr-Cyrl-CS"/>
        </w:rPr>
        <w:t>Потребно је оспособити ученике за комуникативне функције наведене у програму за дати ниво учења, при чему предложени језички садржаји служе као препорука и могу бити замењени сличним садржајима или проширивани у складу са расположивим наставним материјалом као и потребама и интересовањима ученика.</w:t>
      </w:r>
    </w:p>
    <w:p w14:paraId="11796BDF" w14:textId="77777777" w:rsidR="00DD73B1" w:rsidRPr="0006568C" w:rsidRDefault="00DD73B1" w:rsidP="00DD73B1">
      <w:pPr>
        <w:jc w:val="both"/>
        <w:rPr>
          <w:sz w:val="22"/>
          <w:szCs w:val="22"/>
          <w:lang w:val="sr-Cyrl-CS"/>
        </w:rPr>
      </w:pPr>
      <w:r w:rsidRPr="0006568C">
        <w:rPr>
          <w:sz w:val="22"/>
          <w:szCs w:val="22"/>
          <w:lang w:val="sr-Cyrl-CS"/>
        </w:rPr>
        <w:t xml:space="preserve">Важно је да имамо на уму да је, упркос почетном ентузијазму са којим ученици улазе у процес учења страног језика у основној школи, њима то ипак још један у низу обавезних предмета. Стога, на овом нивоу, не можемо да очекујемо да они сами, спонтано, развију интересовање и ентузијазам за учење страног језика. Неопходно је приликом планирања активности имати у виду узраст ученика и њихове индивидуалне карактеристике. Неки ученици су интровертни, неки екстровертни, уче различитом брзином и на различите начине – свим чулима, имају различите потребе и интересовања. Већина ученика на том узрасту има проблем са пажњом, концентрацијом и памћењем током 45 минута.  Стога је упутно да час почне неком кратком игром загревања која би позитивно утицала на развијање способности пажње, концентрације и памћења, као и да се активности  смењују одговарајућим логичним редоследом и да трају од 5 до највише 15 минута. </w:t>
      </w:r>
      <w:r w:rsidRPr="0006568C">
        <w:rPr>
          <w:rFonts w:eastAsia="Arial"/>
          <w:color w:val="000000"/>
          <w:sz w:val="22"/>
          <w:szCs w:val="22"/>
          <w:lang w:val="sr"/>
        </w:rPr>
        <w:t xml:space="preserve"> </w:t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t>najvi</w:t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t>и</w:t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t>najvi</w:t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t>и</w:t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t>najvi</w:t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t>и</w:t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t>najvi</w:t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t>и</w:t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t>najvi</w:t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t>и</w:t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t>najvi</w:t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t>и</w:t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t>najvi</w:t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t>и</w:t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t>najvi</w:t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t>и</w:t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t>najvi</w:t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t>и</w:t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t>najvi</w:t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t>и</w:t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t>najvi</w:t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t>и</w:t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t>najvi</w:t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t>и</w:t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t>najvi</w:t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t>и</w:t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t>najvi</w:t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t>и</w:t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t>najvi</w:t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t>и</w:t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t>najvi</w:t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t>и</w:t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t>najvi</w:t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t>и</w:t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t>najvi</w:t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t>и</w:t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t>najvi</w:t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t>и</w:t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t>najvi</w:t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t>и</w:t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t>najvi</w:t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t>и</w:t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t>najvi</w:t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t>и</w:t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t>najvi</w:t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t>и</w:t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t>najvi</w:t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t>и</w:t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t>najvi</w:t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t>и</w:t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t>najvi</w:t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t>и</w:t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t>najvi</w:t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t>и</w:t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t>najvi</w:t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t>и</w:t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t>najvi</w:t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t>и</w:t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t>najvi</w:t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t>и</w:t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t>najvi</w:t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t>и</w:t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t>najvi</w:t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t>и</w:t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t>najvi</w:t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t>и</w:t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t>najvi</w:t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t>и</w:t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t>najvi</w:t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t>и</w:t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t>najvi</w:t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t>и</w:t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t>najvi</w:t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t>и</w:t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t>najvi</w:t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t>и</w:t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t>najvi</w:t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t>и</w:t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t>najvi</w:t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t>и</w:t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t>najvi</w:t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t>и</w:t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t>najvi</w:t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t>и</w:t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t>najvi</w:t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t>и</w:t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t>najvi</w:t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t>и</w:t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t>najvi</w:t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t>и</w:t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t>najvi</w:t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t>и</w:t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t>najvi</w:t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t>и</w:t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t>najvi</w:t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t>и</w:t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t>najvi</w:t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t>и</w:t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t>najvi</w:t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t>и</w:t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t>najvi</w:t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t>и</w:t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t>najvi</w:t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t>и</w:t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t>najvi</w:t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t>и</w:t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t>najvi</w:t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t>и</w:t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t>najvi</w:t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t>и</w:t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t>najvi</w:t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t>и</w:t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t>najvi</w:t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t>и</w:t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t>najvi</w:t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t>и</w:t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t>najvi</w:t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t>и</w:t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t>najvi</w:t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t>и</w:t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t>najvi</w:t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t>и</w:t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t>najvi</w:t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t>и</w:t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t>najvi</w:t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t>и</w:t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t>najvi</w:t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t>и</w:t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t>najvi</w:t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t>и</w:t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t>najvi</w:t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t>и</w:t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t>najvi</w:t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t>и</w:t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t>najvi</w:t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t>и</w:t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t>najvi</w:t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t>и</w:t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t>najvi</w:t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t>и</w:t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t>najvi</w:t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t>и</w:t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t>najvi</w:t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t>и</w:t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t>najvi</w:t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t>и</w:t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  <w:r w:rsidRPr="0006568C">
        <w:rPr>
          <w:rFonts w:eastAsia="Arial"/>
          <w:vanish/>
          <w:color w:val="000000"/>
          <w:sz w:val="22"/>
          <w:szCs w:val="22"/>
          <w:lang w:val="sr"/>
        </w:rPr>
        <w:pgNum/>
      </w:r>
    </w:p>
    <w:p w14:paraId="11796BE0" w14:textId="77777777" w:rsidR="00DD73B1" w:rsidRPr="0006568C" w:rsidRDefault="00DD73B1" w:rsidP="00DD73B1">
      <w:pPr>
        <w:jc w:val="both"/>
        <w:rPr>
          <w:sz w:val="22"/>
          <w:szCs w:val="22"/>
          <w:lang w:val="sr-Cyrl-CS"/>
        </w:rPr>
      </w:pPr>
    </w:p>
    <w:p w14:paraId="11796BE1" w14:textId="77777777" w:rsidR="00DD73B1" w:rsidRPr="0006568C" w:rsidRDefault="00DD73B1" w:rsidP="00DD73B1">
      <w:pPr>
        <w:jc w:val="both"/>
        <w:outlineLvl w:val="0"/>
        <w:rPr>
          <w:b/>
          <w:sz w:val="22"/>
          <w:szCs w:val="22"/>
          <w:lang w:val="sr-Cyrl-CS"/>
        </w:rPr>
      </w:pPr>
      <w:r w:rsidRPr="0006568C">
        <w:rPr>
          <w:b/>
          <w:sz w:val="22"/>
          <w:szCs w:val="22"/>
          <w:lang w:val="sr-Cyrl-CS"/>
        </w:rPr>
        <w:t>Презентовање и увежбавање садржаја</w:t>
      </w:r>
    </w:p>
    <w:p w14:paraId="11796BE2" w14:textId="77777777" w:rsidR="0036131A" w:rsidRPr="0006568C" w:rsidRDefault="0036131A" w:rsidP="00DD73B1">
      <w:pPr>
        <w:jc w:val="both"/>
        <w:outlineLvl w:val="0"/>
        <w:rPr>
          <w:b/>
          <w:sz w:val="22"/>
          <w:szCs w:val="22"/>
          <w:lang w:val="sr-Cyrl-CS"/>
        </w:rPr>
      </w:pPr>
    </w:p>
    <w:p w14:paraId="11796BE3" w14:textId="77777777" w:rsidR="00DD73B1" w:rsidRPr="0006568C" w:rsidRDefault="00DD73B1" w:rsidP="00DD73B1">
      <w:pPr>
        <w:jc w:val="both"/>
        <w:rPr>
          <w:sz w:val="22"/>
          <w:szCs w:val="22"/>
          <w:lang w:val="sr-Cyrl-CS"/>
        </w:rPr>
      </w:pPr>
      <w:r w:rsidRPr="0006568C">
        <w:rPr>
          <w:sz w:val="22"/>
          <w:szCs w:val="22"/>
          <w:lang w:val="sr-Cyrl-CS"/>
        </w:rPr>
        <w:t xml:space="preserve">С обзиром на различите стилове учења, разноврсност активности кључна је реч за презентовање нове лексичке грађе. Важно је да уважавамо предзнања ученика, јер нам она могу бити добра основа за рад и лакше разумевање теме. </w:t>
      </w:r>
    </w:p>
    <w:p w14:paraId="11796BE4" w14:textId="77777777" w:rsidR="00DD73B1" w:rsidRPr="0006568C" w:rsidRDefault="00DD73B1" w:rsidP="00DD73B1">
      <w:pPr>
        <w:jc w:val="both"/>
        <w:rPr>
          <w:sz w:val="22"/>
          <w:szCs w:val="22"/>
          <w:lang w:val="sr-Cyrl-CS"/>
        </w:rPr>
      </w:pPr>
      <w:r w:rsidRPr="0006568C">
        <w:rPr>
          <w:sz w:val="22"/>
          <w:szCs w:val="22"/>
          <w:lang w:val="sr-Cyrl-CS"/>
        </w:rPr>
        <w:t xml:space="preserve">Визуелна наставна средства (картице, постери, стварни предмети из непосредног окружења, како је у општим смерницама већ напоменуто) идеална </w:t>
      </w:r>
      <w:r w:rsidRPr="0006568C">
        <w:rPr>
          <w:sz w:val="22"/>
          <w:szCs w:val="22"/>
          <w:lang w:val="sr"/>
        </w:rPr>
        <w:t xml:space="preserve">су </w:t>
      </w:r>
      <w:r w:rsidRPr="0006568C">
        <w:rPr>
          <w:sz w:val="22"/>
          <w:szCs w:val="22"/>
          <w:lang w:val="sr-Cyrl-CS"/>
        </w:rPr>
        <w:t xml:space="preserve">за увођење и увежбавање вокабулара. Када се ученицима покаже одређени појам – када га виде, важно је да неколико путу чују како се реч изговара и да је тек на крају изговоре. Хорско понављање корисно </w:t>
      </w:r>
      <w:r w:rsidRPr="0006568C">
        <w:rPr>
          <w:sz w:val="22"/>
          <w:szCs w:val="22"/>
          <w:lang w:val="sr-Cyrl-RS"/>
        </w:rPr>
        <w:t xml:space="preserve">је </w:t>
      </w:r>
      <w:r w:rsidRPr="0006568C">
        <w:rPr>
          <w:sz w:val="22"/>
          <w:szCs w:val="22"/>
          <w:lang w:val="sr-Cyrl-CS"/>
        </w:rPr>
        <w:t xml:space="preserve">за осећај сигурности ученика јер није „јавно експониран, а страх од исмевања (који је на том узрасту неретко присутан) сведен је на минимум. </w:t>
      </w:r>
    </w:p>
    <w:p w14:paraId="11796BE5" w14:textId="77777777" w:rsidR="00DD73B1" w:rsidRPr="0006568C" w:rsidRDefault="00DD73B1" w:rsidP="00DD73B1">
      <w:pPr>
        <w:jc w:val="both"/>
        <w:rPr>
          <w:sz w:val="22"/>
          <w:szCs w:val="22"/>
          <w:lang w:val="sr-Cyrl-CS"/>
        </w:rPr>
      </w:pPr>
      <w:r w:rsidRPr="0006568C">
        <w:rPr>
          <w:sz w:val="22"/>
          <w:szCs w:val="22"/>
          <w:lang w:val="sr-Cyrl-CS"/>
        </w:rPr>
        <w:t xml:space="preserve">Пантомима (као врста драмских техника), као и метода потпуног физичког одговора, веома су омиљене и ефикасне, не само на овом узрасту већ и касније. Нарочито су погодне за ученике </w:t>
      </w:r>
      <w:proofErr w:type="spellStart"/>
      <w:r w:rsidRPr="0006568C">
        <w:rPr>
          <w:sz w:val="22"/>
          <w:szCs w:val="22"/>
          <w:lang w:val="sr-Cyrl-CS"/>
        </w:rPr>
        <w:t>кинестетичког</w:t>
      </w:r>
      <w:proofErr w:type="spellEnd"/>
      <w:r w:rsidRPr="0006568C">
        <w:rPr>
          <w:sz w:val="22"/>
          <w:szCs w:val="22"/>
          <w:lang w:val="sr-Cyrl-CS"/>
        </w:rPr>
        <w:t xml:space="preserve"> стила учења који најчешће имају проблема са концентрацијом, (превођење изговорене речи у покрет и обрнуто). Ове технике су погодне за увођење и увежбавање свих врста речи: (именице – делови тела, животиње, играчке..; глаголи – устати, сести, подићи, спустити неки предмет…; придеви за описивање стања и осећања –  срећан, тужан, гладан, жедан…)</w:t>
      </w:r>
    </w:p>
    <w:p w14:paraId="11796BE6" w14:textId="77777777" w:rsidR="00DD73B1" w:rsidRPr="0006568C" w:rsidRDefault="00DD73B1" w:rsidP="00DD73B1">
      <w:pPr>
        <w:jc w:val="both"/>
        <w:rPr>
          <w:sz w:val="22"/>
          <w:szCs w:val="22"/>
          <w:lang w:val="sr-Cyrl-CS"/>
        </w:rPr>
      </w:pPr>
      <w:r w:rsidRPr="0006568C">
        <w:rPr>
          <w:sz w:val="22"/>
          <w:szCs w:val="22"/>
          <w:lang w:val="sr-Cyrl-CS"/>
        </w:rPr>
        <w:t xml:space="preserve">Одговарајући контекст битна  је претпоставка успешног усвајања језика, а самим тим и вокабулара, и не мора да буде писани текст. Може да буде прича у сликама, песма, игра и сл. Зато је битна контекстуализација како би усвајање лексике било што ефикасније (нпр. ако се раде  домаће и дивље </w:t>
      </w:r>
      <w:r w:rsidRPr="0006568C">
        <w:rPr>
          <w:sz w:val="22"/>
          <w:szCs w:val="22"/>
          <w:lang w:val="sr-Cyrl-CS"/>
        </w:rPr>
        <w:lastRenderedPageBreak/>
        <w:t xml:space="preserve">животиње, може да се осмисли обилазак зоолошког врта или фарме), при чему треба водити рачуна да на том узрасту ученици могу да усвоје 5 до 7 нових речи. </w:t>
      </w:r>
    </w:p>
    <w:p w14:paraId="11796BE7" w14:textId="77777777" w:rsidR="00DD73B1" w:rsidRPr="0006568C" w:rsidRDefault="00DD73B1" w:rsidP="00DD73B1">
      <w:pPr>
        <w:jc w:val="both"/>
        <w:rPr>
          <w:sz w:val="22"/>
          <w:szCs w:val="22"/>
          <w:lang w:val="sr-Cyrl-CS"/>
        </w:rPr>
      </w:pPr>
      <w:r w:rsidRPr="0006568C">
        <w:rPr>
          <w:b/>
          <w:sz w:val="22"/>
          <w:szCs w:val="22"/>
          <w:lang w:val="sr-Cyrl-CS"/>
        </w:rPr>
        <w:t>Дијалошки модели</w:t>
      </w:r>
      <w:r w:rsidRPr="0006568C">
        <w:rPr>
          <w:sz w:val="22"/>
          <w:szCs w:val="22"/>
          <w:lang w:val="sr-Cyrl-CS"/>
        </w:rPr>
        <w:t xml:space="preserve"> (као основа за „имитирање”) веома  су ефикасни за развијање говора. У недостатку спонтане комуникације међу ученицима наставник може да користи лутке - обичне плишане, прављене од нпр. чарапа или папира – и тако направи одговарајући дијалошки модел.  Наставник се може обраћати ученицима са лутком која пита. Ученици ће врло брзо и лако моћи да дају одговор, али и да поставе питања. Наравно, потребно је обезбедити одговарајући контекст који ће и стидљивијим ученицима омогућити да се охрабре и проговоре.</w:t>
      </w:r>
    </w:p>
    <w:p w14:paraId="11796BE8" w14:textId="77777777" w:rsidR="00DD73B1" w:rsidRPr="0006568C" w:rsidRDefault="00DD73B1" w:rsidP="00DD73B1">
      <w:pPr>
        <w:jc w:val="both"/>
        <w:rPr>
          <w:sz w:val="22"/>
          <w:szCs w:val="22"/>
          <w:lang w:val="sr-Cyrl-CS"/>
        </w:rPr>
      </w:pPr>
      <w:r w:rsidRPr="0006568C">
        <w:rPr>
          <w:b/>
          <w:sz w:val="22"/>
          <w:szCs w:val="22"/>
          <w:lang w:val="sr-Cyrl-CS"/>
        </w:rPr>
        <w:t>Пројектне активности</w:t>
      </w:r>
      <w:r w:rsidRPr="0006568C">
        <w:rPr>
          <w:sz w:val="22"/>
          <w:szCs w:val="22"/>
          <w:lang w:val="sr-Cyrl-CS"/>
        </w:rPr>
        <w:t xml:space="preserve"> повећавају мотивацију, јер пружају избор ученицима да одговорно у пару или групи решавају задатак на свој начин у договору са другима, развијајући и јачајући одређене социјалне оријентације. Пројекат је згодан за рад у одељењима мешовитог састава, има лични печат, подстиче кооперативни рад и завршава се увек неком врстом презентације како резултата тако и процеса рада.</w:t>
      </w:r>
    </w:p>
    <w:p w14:paraId="11796BE9" w14:textId="77777777" w:rsidR="00DD73B1" w:rsidRPr="0006568C" w:rsidRDefault="00DD73B1" w:rsidP="00DD73B1">
      <w:pPr>
        <w:jc w:val="both"/>
        <w:rPr>
          <w:sz w:val="22"/>
          <w:szCs w:val="22"/>
          <w:lang w:val="sr-Cyrl-CS"/>
        </w:rPr>
      </w:pPr>
      <w:r w:rsidRPr="0006568C">
        <w:rPr>
          <w:b/>
          <w:sz w:val="22"/>
          <w:szCs w:val="22"/>
          <w:lang w:val="sr-Cyrl-CS"/>
        </w:rPr>
        <w:t>Драмске активности</w:t>
      </w:r>
      <w:r w:rsidRPr="0006568C">
        <w:rPr>
          <w:sz w:val="22"/>
          <w:szCs w:val="22"/>
          <w:lang w:val="sr-Cyrl-CS"/>
        </w:rPr>
        <w:t xml:space="preserve"> омогућавају ученицима  да  користе језик у одговарајућем контексту и тако „оживљавају” његову употребу. Њихов потенцијал огледа се између осталог и у томе што:</w:t>
      </w:r>
    </w:p>
    <w:p w14:paraId="11796BEA" w14:textId="77777777" w:rsidR="00DD73B1" w:rsidRPr="0006568C" w:rsidRDefault="00DD73B1" w:rsidP="00DD73B1">
      <w:pPr>
        <w:jc w:val="both"/>
        <w:rPr>
          <w:sz w:val="22"/>
          <w:szCs w:val="22"/>
          <w:lang w:val="sr-Cyrl-CS"/>
        </w:rPr>
      </w:pPr>
      <w:r w:rsidRPr="0006568C">
        <w:rPr>
          <w:sz w:val="22"/>
          <w:szCs w:val="22"/>
          <w:lang w:val="sr-Cyrl-CS"/>
        </w:rPr>
        <w:t>- ученици не само да уче страни језик на забаван начин, већ кроз интеракцију и различите улоге које преузимају сагледавају ствари из различитих углова (што доприноси развоју критичког и дивергентног мишљења);</w:t>
      </w:r>
    </w:p>
    <w:p w14:paraId="11796BEB" w14:textId="77777777" w:rsidR="00DD73B1" w:rsidRPr="0006568C" w:rsidRDefault="00DD73B1" w:rsidP="00DD73B1">
      <w:pPr>
        <w:jc w:val="both"/>
        <w:rPr>
          <w:sz w:val="22"/>
          <w:szCs w:val="22"/>
          <w:lang w:val="sr-Cyrl-CS"/>
        </w:rPr>
      </w:pPr>
      <w:r w:rsidRPr="0006568C">
        <w:rPr>
          <w:sz w:val="22"/>
          <w:szCs w:val="22"/>
          <w:lang w:val="sr-Cyrl-CS"/>
        </w:rPr>
        <w:t>- ученици сарађују и усвајају језик кроз смислену интеракцију на циљном језику и развијају све потребне вештине – когнитивне, комуникативне и социјалне;</w:t>
      </w:r>
    </w:p>
    <w:p w14:paraId="11796BEC" w14:textId="77777777" w:rsidR="00DD73B1" w:rsidRPr="0006568C" w:rsidRDefault="00DD73B1" w:rsidP="00DD73B1">
      <w:pPr>
        <w:jc w:val="both"/>
        <w:rPr>
          <w:sz w:val="22"/>
          <w:szCs w:val="22"/>
          <w:lang w:val="sr-Cyrl-CS"/>
        </w:rPr>
      </w:pPr>
      <w:r w:rsidRPr="0006568C">
        <w:rPr>
          <w:sz w:val="22"/>
          <w:szCs w:val="22"/>
          <w:lang w:val="sr-Cyrl-CS"/>
        </w:rPr>
        <w:t>- сви могу да учествују – свако добија улогу коју може да „изнесе” те су зато погодне за рад у одељењима мешовитог састава;</w:t>
      </w:r>
    </w:p>
    <w:p w14:paraId="11796BED" w14:textId="77777777" w:rsidR="00DD73B1" w:rsidRPr="0006568C" w:rsidRDefault="00DD73B1" w:rsidP="00DD73B1">
      <w:pPr>
        <w:jc w:val="both"/>
        <w:rPr>
          <w:sz w:val="22"/>
          <w:szCs w:val="22"/>
          <w:lang w:val="sr-Cyrl-CS"/>
        </w:rPr>
      </w:pPr>
      <w:r w:rsidRPr="0006568C">
        <w:rPr>
          <w:sz w:val="22"/>
          <w:szCs w:val="22"/>
          <w:lang w:val="sr-Cyrl-CS"/>
        </w:rPr>
        <w:t xml:space="preserve">- одговарају свим стиловима учења – визуелни виде, аудитивни чују, </w:t>
      </w:r>
      <w:proofErr w:type="spellStart"/>
      <w:r w:rsidRPr="0006568C">
        <w:rPr>
          <w:sz w:val="22"/>
          <w:szCs w:val="22"/>
          <w:lang w:val="sr-Cyrl-CS"/>
        </w:rPr>
        <w:t>кинестетични</w:t>
      </w:r>
      <w:proofErr w:type="spellEnd"/>
      <w:r w:rsidRPr="0006568C">
        <w:rPr>
          <w:sz w:val="22"/>
          <w:szCs w:val="22"/>
          <w:lang w:val="sr-Cyrl-CS"/>
        </w:rPr>
        <w:t xml:space="preserve"> се изражавају кроз покрет;</w:t>
      </w:r>
    </w:p>
    <w:p w14:paraId="11796BEE" w14:textId="77777777" w:rsidR="00DD73B1" w:rsidRPr="0006568C" w:rsidRDefault="00DD73B1" w:rsidP="00DD73B1">
      <w:pPr>
        <w:jc w:val="both"/>
        <w:rPr>
          <w:sz w:val="22"/>
          <w:szCs w:val="22"/>
          <w:lang w:val="sr-Cyrl-CS"/>
        </w:rPr>
      </w:pPr>
      <w:r w:rsidRPr="0006568C">
        <w:rPr>
          <w:sz w:val="22"/>
          <w:szCs w:val="22"/>
          <w:lang w:val="sr-Cyrl-CS"/>
        </w:rPr>
        <w:t>- подижу мотивацију и самопоуздање;</w:t>
      </w:r>
    </w:p>
    <w:p w14:paraId="11796BEF" w14:textId="77777777" w:rsidR="00DD73B1" w:rsidRPr="0006568C" w:rsidRDefault="00DD73B1" w:rsidP="00DD73B1">
      <w:pPr>
        <w:jc w:val="both"/>
        <w:rPr>
          <w:sz w:val="22"/>
          <w:szCs w:val="22"/>
          <w:lang w:val="sr-Cyrl-CS"/>
        </w:rPr>
      </w:pPr>
      <w:r w:rsidRPr="0006568C">
        <w:rPr>
          <w:sz w:val="22"/>
          <w:szCs w:val="22"/>
          <w:lang w:val="sr-Cyrl-CS"/>
        </w:rPr>
        <w:t>- оријентисане су на ученика – наставник има мање доминантну улогу;</w:t>
      </w:r>
    </w:p>
    <w:p w14:paraId="11796BF0" w14:textId="77777777" w:rsidR="00DD73B1" w:rsidRPr="0006568C" w:rsidRDefault="00DD73B1" w:rsidP="00DD73B1">
      <w:pPr>
        <w:jc w:val="both"/>
        <w:rPr>
          <w:sz w:val="22"/>
          <w:szCs w:val="22"/>
          <w:lang w:val="sr-Cyrl-CS"/>
        </w:rPr>
      </w:pPr>
      <w:r w:rsidRPr="0006568C">
        <w:rPr>
          <w:sz w:val="22"/>
          <w:szCs w:val="22"/>
          <w:lang w:val="sr-Cyrl-CS"/>
        </w:rPr>
        <w:t xml:space="preserve">- развијају машту и креативност код ученика. </w:t>
      </w:r>
    </w:p>
    <w:p w14:paraId="11796BF1" w14:textId="77777777" w:rsidR="00DD73B1" w:rsidRPr="0006568C" w:rsidRDefault="00DD73B1" w:rsidP="00DD73B1">
      <w:pPr>
        <w:jc w:val="both"/>
        <w:rPr>
          <w:sz w:val="22"/>
          <w:szCs w:val="22"/>
          <w:lang w:val="sr-Cyrl-CS"/>
        </w:rPr>
      </w:pPr>
      <w:r w:rsidRPr="0006568C">
        <w:rPr>
          <w:sz w:val="22"/>
          <w:szCs w:val="22"/>
          <w:lang w:val="sr-Cyrl-CS"/>
        </w:rPr>
        <w:t>Пожељно је да се драмске активности попут играња улога, мини скечева, луткарских мини представа, импровизација и прича из стварног живота што више користе у настави, не само на овом узрасту, већ и касније.</w:t>
      </w:r>
    </w:p>
    <w:p w14:paraId="11796BF2" w14:textId="77777777" w:rsidR="00DD73B1" w:rsidRPr="0006568C" w:rsidRDefault="00DD73B1" w:rsidP="00DD73B1">
      <w:pPr>
        <w:jc w:val="both"/>
        <w:outlineLvl w:val="0"/>
        <w:rPr>
          <w:b/>
          <w:sz w:val="22"/>
          <w:szCs w:val="22"/>
          <w:lang w:val="sr-Cyrl-CS"/>
        </w:rPr>
      </w:pPr>
      <w:r w:rsidRPr="0006568C">
        <w:rPr>
          <w:b/>
          <w:sz w:val="22"/>
          <w:szCs w:val="22"/>
          <w:lang w:val="sr-Cyrl-CS"/>
        </w:rPr>
        <w:t xml:space="preserve">Читање и писање су необавезне активности у другом разреду.  </w:t>
      </w:r>
      <w:r w:rsidRPr="0006568C">
        <w:rPr>
          <w:sz w:val="22"/>
          <w:szCs w:val="22"/>
          <w:lang w:val="sr-Cyrl-CS"/>
        </w:rPr>
        <w:t xml:space="preserve">С обзиром на то да се латинично писмо уводи у наставу српског језика у другом полугодишту другог разреда, иницијално писање и читање може се понудити као опција само за ученике који то желе и знају, на елементарном нивоу. Ова активност се </w:t>
      </w:r>
      <w:r w:rsidRPr="0006568C">
        <w:rPr>
          <w:b/>
          <w:sz w:val="22"/>
          <w:szCs w:val="22"/>
          <w:lang w:val="sr-Cyrl-CS"/>
        </w:rPr>
        <w:t>не оцењује</w:t>
      </w:r>
      <w:r w:rsidRPr="0006568C">
        <w:rPr>
          <w:sz w:val="22"/>
          <w:szCs w:val="22"/>
          <w:lang w:val="sr-Cyrl-CS"/>
        </w:rPr>
        <w:t xml:space="preserve"> и на часу има споредну улогу. Ученици могу да препознају и прочитају написане појединачне  речи и једноставне реченице, да допуне реч словом које недостаје и потом је „пресликају”, да </w:t>
      </w:r>
      <w:proofErr w:type="spellStart"/>
      <w:r w:rsidRPr="0006568C">
        <w:rPr>
          <w:sz w:val="22"/>
          <w:szCs w:val="22"/>
          <w:lang w:val="sr-Cyrl-CS"/>
        </w:rPr>
        <w:t>подебљају</w:t>
      </w:r>
      <w:proofErr w:type="spellEnd"/>
      <w:r w:rsidRPr="0006568C">
        <w:rPr>
          <w:sz w:val="22"/>
          <w:szCs w:val="22"/>
          <w:lang w:val="sr-Cyrl-CS"/>
        </w:rPr>
        <w:t xml:space="preserve"> слова написана тачкицама или цртицама уколико постоје стрелице које показују правилно писање тих слова,</w:t>
      </w:r>
      <w:r w:rsidRPr="0006568C">
        <w:rPr>
          <w:rFonts w:eastAsia="Arial"/>
          <w:color w:val="000000"/>
          <w:sz w:val="22"/>
          <w:szCs w:val="22"/>
          <w:lang w:val="sr-Cyrl-CS"/>
        </w:rPr>
        <w:t xml:space="preserve"> </w:t>
      </w:r>
      <w:r w:rsidRPr="0006568C">
        <w:rPr>
          <w:sz w:val="22"/>
          <w:szCs w:val="22"/>
          <w:lang w:val="sr-Cyrl-CS"/>
        </w:rPr>
        <w:t>и да раде сличне активности уз коришћење датих писаних модела, али не и да пишу самостално или по диктату.</w:t>
      </w:r>
    </w:p>
    <w:p w14:paraId="11796BF3" w14:textId="77777777" w:rsidR="00DD73B1" w:rsidRPr="0006568C" w:rsidRDefault="00DD73B1" w:rsidP="00DD73B1">
      <w:pPr>
        <w:jc w:val="both"/>
        <w:rPr>
          <w:rFonts w:eastAsia="Arial"/>
          <w:color w:val="000000"/>
          <w:sz w:val="22"/>
          <w:szCs w:val="22"/>
          <w:lang w:val="sr-Cyrl-CS"/>
        </w:rPr>
      </w:pPr>
      <w:proofErr w:type="spellStart"/>
      <w:r w:rsidRPr="0006568C">
        <w:rPr>
          <w:b/>
          <w:color w:val="000000"/>
          <w:sz w:val="22"/>
          <w:szCs w:val="22"/>
          <w:lang w:val="sr-Cyrl-CS"/>
        </w:rPr>
        <w:t>Социокултурну</w:t>
      </w:r>
      <w:proofErr w:type="spellEnd"/>
      <w:r w:rsidRPr="0006568C">
        <w:rPr>
          <w:b/>
          <w:color w:val="000000"/>
          <w:sz w:val="22"/>
          <w:szCs w:val="22"/>
          <w:lang w:val="sr-Cyrl-CS"/>
        </w:rPr>
        <w:t xml:space="preserve"> компетенцију,</w:t>
      </w:r>
      <w:r w:rsidRPr="0006568C">
        <w:rPr>
          <w:color w:val="000000"/>
          <w:sz w:val="22"/>
          <w:szCs w:val="22"/>
          <w:lang w:val="sr-Cyrl-CS"/>
        </w:rPr>
        <w:t xml:space="preserve"> као скуп знања о свету уопште, сличностима и разликама између културних и комуникативних модела сопствене говорне заједнице и заједнице / заједница чији се језик учи, треба уводити од самог почетка учења страног језика на најнижем </w:t>
      </w:r>
      <w:proofErr w:type="spellStart"/>
      <w:r w:rsidRPr="0006568C">
        <w:rPr>
          <w:color w:val="000000"/>
          <w:sz w:val="22"/>
          <w:szCs w:val="22"/>
          <w:lang w:val="sr-Cyrl-CS"/>
        </w:rPr>
        <w:t>узрасном</w:t>
      </w:r>
      <w:proofErr w:type="spellEnd"/>
      <w:r w:rsidRPr="0006568C">
        <w:rPr>
          <w:color w:val="000000"/>
          <w:sz w:val="22"/>
          <w:szCs w:val="22"/>
          <w:lang w:val="sr-Cyrl-CS"/>
        </w:rPr>
        <w:t xml:space="preserve"> нивоу</w:t>
      </w:r>
      <w:r w:rsidRPr="0006568C">
        <w:rPr>
          <w:color w:val="000000"/>
          <w:sz w:val="22"/>
          <w:szCs w:val="22"/>
          <w:lang w:val="sr-Cyrl-RS"/>
        </w:rPr>
        <w:t>,</w:t>
      </w:r>
      <w:r w:rsidRPr="0006568C">
        <w:rPr>
          <w:color w:val="000000"/>
          <w:sz w:val="22"/>
          <w:szCs w:val="22"/>
          <w:lang w:val="sr-Cyrl-CS"/>
        </w:rPr>
        <w:t xml:space="preserve"> јер су та знања потребна за компетентну, успешну комуникацију у конкретним комуникативним активностима на циљном језику. </w:t>
      </w:r>
    </w:p>
    <w:p w14:paraId="11796BF4" w14:textId="77777777" w:rsidR="00DD73B1" w:rsidRPr="0006568C" w:rsidRDefault="00DD73B1" w:rsidP="00DD73B1">
      <w:pPr>
        <w:jc w:val="both"/>
        <w:rPr>
          <w:rFonts w:eastAsia="Arial"/>
          <w:color w:val="000000"/>
          <w:sz w:val="22"/>
          <w:szCs w:val="22"/>
          <w:lang w:val="sr-Cyrl-CS"/>
        </w:rPr>
      </w:pPr>
      <w:r w:rsidRPr="0006568C">
        <w:rPr>
          <w:color w:val="000000"/>
          <w:sz w:val="22"/>
          <w:szCs w:val="22"/>
          <w:lang w:val="sr-Cyrl-CS"/>
        </w:rPr>
        <w:t xml:space="preserve">Посебан аспект </w:t>
      </w:r>
      <w:proofErr w:type="spellStart"/>
      <w:r w:rsidRPr="0006568C">
        <w:rPr>
          <w:color w:val="000000"/>
          <w:sz w:val="22"/>
          <w:szCs w:val="22"/>
          <w:lang w:val="sr-Cyrl-CS"/>
        </w:rPr>
        <w:t>социокултурне</w:t>
      </w:r>
      <w:proofErr w:type="spellEnd"/>
      <w:r w:rsidRPr="0006568C">
        <w:rPr>
          <w:color w:val="000000"/>
          <w:sz w:val="22"/>
          <w:szCs w:val="22"/>
          <w:lang w:val="sr-Cyrl-CS"/>
        </w:rPr>
        <w:t xml:space="preserve"> компетенције представља </w:t>
      </w:r>
      <w:proofErr w:type="spellStart"/>
      <w:r w:rsidRPr="0006568C">
        <w:rPr>
          <w:b/>
          <w:i/>
          <w:color w:val="000000"/>
          <w:sz w:val="22"/>
          <w:szCs w:val="22"/>
          <w:lang w:val="sr-Cyrl-CS"/>
        </w:rPr>
        <w:t>интеркултурна</w:t>
      </w:r>
      <w:proofErr w:type="spellEnd"/>
      <w:r w:rsidRPr="0006568C">
        <w:rPr>
          <w:b/>
          <w:i/>
          <w:color w:val="000000"/>
          <w:sz w:val="22"/>
          <w:szCs w:val="22"/>
          <w:lang w:val="sr-Cyrl-CS"/>
        </w:rPr>
        <w:t xml:space="preserve"> компетенција</w:t>
      </w:r>
      <w:r w:rsidRPr="0006568C">
        <w:rPr>
          <w:color w:val="000000"/>
          <w:sz w:val="22"/>
          <w:szCs w:val="22"/>
          <w:lang w:val="sr-Cyrl-CS"/>
        </w:rPr>
        <w:t xml:space="preserve">, која подразумева развој свести о другом и другачијем, познавање и разумевање сличности и разлика између светова, односно говорних заједница, у којима се ученик креће, подразумева развијање толеранције и позитивног става према индивидуалним и колективним карактеристикама говорника других језика, припадника других култура које се у мањој или већој мери разликују од његове сопствене. Дакле, постепеним увођењем </w:t>
      </w:r>
      <w:proofErr w:type="spellStart"/>
      <w:r w:rsidRPr="0006568C">
        <w:rPr>
          <w:color w:val="000000"/>
          <w:sz w:val="22"/>
          <w:szCs w:val="22"/>
          <w:lang w:val="sr-Cyrl-CS"/>
        </w:rPr>
        <w:t>социокултурних</w:t>
      </w:r>
      <w:proofErr w:type="spellEnd"/>
      <w:r w:rsidRPr="0006568C">
        <w:rPr>
          <w:color w:val="000000"/>
          <w:sz w:val="22"/>
          <w:szCs w:val="22"/>
          <w:lang w:val="sr-Cyrl-CS"/>
        </w:rPr>
        <w:t xml:space="preserve"> садржаја на најнижем нивоу (поздрављање, певање пригодних празничних песама и сл.)  доприноси се развоју </w:t>
      </w:r>
      <w:proofErr w:type="spellStart"/>
      <w:r w:rsidRPr="0006568C">
        <w:rPr>
          <w:color w:val="000000"/>
          <w:sz w:val="22"/>
          <w:szCs w:val="22"/>
          <w:lang w:val="sr-Cyrl-CS"/>
        </w:rPr>
        <w:t>интеркултурне</w:t>
      </w:r>
      <w:proofErr w:type="spellEnd"/>
      <w:r w:rsidRPr="0006568C">
        <w:rPr>
          <w:color w:val="000000"/>
          <w:sz w:val="22"/>
          <w:szCs w:val="22"/>
          <w:lang w:val="sr-Cyrl-CS"/>
        </w:rPr>
        <w:t xml:space="preserve"> личности, кроз јачање свести о вредности различитих култура и развијање способности за интегрисање </w:t>
      </w:r>
      <w:proofErr w:type="spellStart"/>
      <w:r w:rsidRPr="0006568C">
        <w:rPr>
          <w:color w:val="000000"/>
          <w:sz w:val="22"/>
          <w:szCs w:val="22"/>
          <w:lang w:val="sr-Cyrl-CS"/>
        </w:rPr>
        <w:t>интеркултурних</w:t>
      </w:r>
      <w:proofErr w:type="spellEnd"/>
      <w:r w:rsidRPr="0006568C">
        <w:rPr>
          <w:color w:val="000000"/>
          <w:sz w:val="22"/>
          <w:szCs w:val="22"/>
          <w:lang w:val="sr-Cyrl-CS"/>
        </w:rPr>
        <w:t xml:space="preserve"> искустава у сопствени културни модел понашања и веровања.</w:t>
      </w:r>
    </w:p>
    <w:p w14:paraId="11796BF5" w14:textId="77777777" w:rsidR="00DD73B1" w:rsidRPr="0006568C" w:rsidRDefault="00DD73B1" w:rsidP="00DD73B1">
      <w:pPr>
        <w:jc w:val="both"/>
        <w:outlineLvl w:val="0"/>
        <w:rPr>
          <w:b/>
          <w:color w:val="000000"/>
          <w:sz w:val="22"/>
          <w:szCs w:val="22"/>
          <w:lang w:val="sr-Cyrl-CS"/>
        </w:rPr>
      </w:pPr>
    </w:p>
    <w:p w14:paraId="11796BF6" w14:textId="77777777" w:rsidR="00DD73B1" w:rsidRPr="0006568C" w:rsidRDefault="00DD73B1" w:rsidP="00DD73B1">
      <w:pPr>
        <w:jc w:val="both"/>
        <w:outlineLvl w:val="0"/>
        <w:rPr>
          <w:b/>
          <w:color w:val="000000"/>
          <w:sz w:val="22"/>
          <w:szCs w:val="22"/>
          <w:lang w:val="sr-Cyrl-CS"/>
        </w:rPr>
      </w:pPr>
      <w:r w:rsidRPr="0006568C">
        <w:rPr>
          <w:b/>
          <w:color w:val="000000"/>
          <w:sz w:val="22"/>
          <w:szCs w:val="22"/>
          <w:lang w:val="sr-Cyrl-CS"/>
        </w:rPr>
        <w:t xml:space="preserve">Упутство за тумачење граматичких садржаја </w:t>
      </w:r>
    </w:p>
    <w:p w14:paraId="11796BF7" w14:textId="77777777" w:rsidR="0036131A" w:rsidRPr="0006568C" w:rsidRDefault="0036131A" w:rsidP="00DD73B1">
      <w:pPr>
        <w:jc w:val="both"/>
        <w:outlineLvl w:val="0"/>
        <w:rPr>
          <w:rFonts w:eastAsia="Arial"/>
          <w:color w:val="000000"/>
          <w:sz w:val="22"/>
          <w:szCs w:val="22"/>
          <w:lang w:val="sr-Cyrl-CS"/>
        </w:rPr>
      </w:pPr>
    </w:p>
    <w:p w14:paraId="11796BF8" w14:textId="77777777" w:rsidR="00DD73B1" w:rsidRPr="0006568C" w:rsidRDefault="00DD73B1" w:rsidP="00DD73B1">
      <w:pPr>
        <w:jc w:val="both"/>
        <w:rPr>
          <w:rFonts w:eastAsia="Arial"/>
          <w:color w:val="000000"/>
          <w:sz w:val="22"/>
          <w:szCs w:val="22"/>
          <w:lang w:val="sr-Cyrl-CS"/>
        </w:rPr>
      </w:pPr>
      <w:r w:rsidRPr="0006568C">
        <w:rPr>
          <w:color w:val="000000"/>
          <w:sz w:val="22"/>
          <w:szCs w:val="22"/>
          <w:lang w:val="sr-Cyrl-CS"/>
        </w:rPr>
        <w:lastRenderedPageBreak/>
        <w:t xml:space="preserve">Настава граматике на овом се </w:t>
      </w:r>
      <w:proofErr w:type="spellStart"/>
      <w:r w:rsidRPr="0006568C">
        <w:rPr>
          <w:color w:val="000000"/>
          <w:sz w:val="22"/>
          <w:szCs w:val="22"/>
          <w:lang w:val="sr-Cyrl-CS"/>
        </w:rPr>
        <w:t>узрасном</w:t>
      </w:r>
      <w:proofErr w:type="spellEnd"/>
      <w:r w:rsidRPr="0006568C">
        <w:rPr>
          <w:color w:val="000000"/>
          <w:sz w:val="22"/>
          <w:szCs w:val="22"/>
          <w:lang w:val="sr-Cyrl-CS"/>
        </w:rPr>
        <w:t xml:space="preserve"> нивоу искључује.</w:t>
      </w:r>
      <w:r w:rsidRPr="0006568C">
        <w:rPr>
          <w:rFonts w:eastAsia="Arial"/>
          <w:color w:val="000000"/>
          <w:sz w:val="22"/>
          <w:szCs w:val="22"/>
          <w:lang w:val="sr-Cyrl-CS"/>
        </w:rPr>
        <w:t xml:space="preserve"> </w:t>
      </w:r>
      <w:r w:rsidRPr="0006568C">
        <w:rPr>
          <w:color w:val="000000"/>
          <w:sz w:val="22"/>
          <w:szCs w:val="22"/>
          <w:lang w:val="sr-Cyrl-CS"/>
        </w:rPr>
        <w:t>Граматичке појаве треба посматрати са функционалног аспекта (функционални приступ). У процесу наставе страног језика треба тежити томе да се граматика усваја и рецептивно и продуктивно, кроз све видове говорних активности (слушање и говор), на свим нивоима учења страног језика, према јасно утврђеним циљевима, стандардима и исходима наставе страних језика.</w:t>
      </w:r>
    </w:p>
    <w:p w14:paraId="11796BF9" w14:textId="77777777" w:rsidR="00DD73B1" w:rsidRPr="0006568C" w:rsidRDefault="00DD73B1" w:rsidP="00DD73B1">
      <w:pPr>
        <w:jc w:val="both"/>
        <w:rPr>
          <w:rFonts w:eastAsia="Arial"/>
          <w:color w:val="000000"/>
          <w:sz w:val="22"/>
          <w:szCs w:val="22"/>
          <w:lang w:val="sr-Cyrl-CS"/>
        </w:rPr>
      </w:pPr>
      <w:r w:rsidRPr="0006568C">
        <w:rPr>
          <w:color w:val="000000"/>
          <w:sz w:val="22"/>
          <w:szCs w:val="22"/>
          <w:lang w:val="sr-Cyrl-CS"/>
        </w:rPr>
        <w:t xml:space="preserve">Главни циљ наставе страног језика јесте развијање комуникативне компетенције на одређеном језичком нивоу, у складу са статусом језика и годином учења. </w:t>
      </w:r>
    </w:p>
    <w:p w14:paraId="11796BFA" w14:textId="77777777" w:rsidR="00DD73B1" w:rsidRPr="0006568C" w:rsidRDefault="00DD73B1" w:rsidP="00DD73B1">
      <w:pPr>
        <w:jc w:val="both"/>
        <w:rPr>
          <w:rFonts w:eastAsia="Arial"/>
          <w:color w:val="000000"/>
          <w:sz w:val="22"/>
          <w:szCs w:val="22"/>
          <w:lang w:val="sr-Cyrl-CS"/>
        </w:rPr>
      </w:pPr>
    </w:p>
    <w:p w14:paraId="11796BFB" w14:textId="77777777" w:rsidR="00DD73B1" w:rsidRPr="0006568C" w:rsidRDefault="00DD73B1" w:rsidP="00DD73B1">
      <w:pPr>
        <w:jc w:val="both"/>
        <w:rPr>
          <w:rFonts w:eastAsia="Arial"/>
          <w:color w:val="000000"/>
          <w:sz w:val="22"/>
          <w:szCs w:val="22"/>
          <w:lang w:val="sr-Cyrl-CS"/>
        </w:rPr>
      </w:pPr>
    </w:p>
    <w:p w14:paraId="11796BFC" w14:textId="77777777" w:rsidR="00095C50" w:rsidRPr="0006568C" w:rsidRDefault="00095C50">
      <w:pPr>
        <w:rPr>
          <w:sz w:val="22"/>
          <w:szCs w:val="22"/>
        </w:rPr>
      </w:pPr>
    </w:p>
    <w:sectPr w:rsidR="00095C50" w:rsidRPr="0006568C" w:rsidSect="001416CE">
      <w:footerReference w:type="even" r:id="rId8"/>
      <w:footerReference w:type="default" r:id="rId9"/>
      <w:pgSz w:w="15840" w:h="12240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BCFB6D" w14:textId="77777777" w:rsidR="006D0319" w:rsidRDefault="006D0319">
      <w:r>
        <w:separator/>
      </w:r>
    </w:p>
  </w:endnote>
  <w:endnote w:type="continuationSeparator" w:id="0">
    <w:p w14:paraId="68DF8CA0" w14:textId="77777777" w:rsidR="006D0319" w:rsidRDefault="006D0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796C01" w14:textId="77777777" w:rsidR="002B51EF" w:rsidRDefault="002B51EF" w:rsidP="00E809E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1796C02" w14:textId="77777777" w:rsidR="002B51EF" w:rsidRDefault="002B51E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924701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1796C03" w14:textId="77777777" w:rsidR="003F20A2" w:rsidRDefault="003F20A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863C3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11796C04" w14:textId="77777777" w:rsidR="002B51EF" w:rsidRDefault="002B51E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ACC6E2" w14:textId="77777777" w:rsidR="006D0319" w:rsidRDefault="006D0319">
      <w:r>
        <w:separator/>
      </w:r>
    </w:p>
  </w:footnote>
  <w:footnote w:type="continuationSeparator" w:id="0">
    <w:p w14:paraId="3EEBEBFA" w14:textId="77777777" w:rsidR="006D0319" w:rsidRDefault="006D03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F304A9"/>
    <w:multiLevelType w:val="hybridMultilevel"/>
    <w:tmpl w:val="C3D2EF5A"/>
    <w:lvl w:ilvl="0" w:tplc="2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D2456B0"/>
    <w:multiLevelType w:val="hybridMultilevel"/>
    <w:tmpl w:val="6ACC9984"/>
    <w:lvl w:ilvl="0" w:tplc="B956A1D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AA713D"/>
    <w:multiLevelType w:val="hybridMultilevel"/>
    <w:tmpl w:val="C742BB40"/>
    <w:lvl w:ilvl="0" w:tplc="0096DC5A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12B40D4"/>
    <w:multiLevelType w:val="hybridMultilevel"/>
    <w:tmpl w:val="D58E4314"/>
    <w:lvl w:ilvl="0" w:tplc="A7E80E7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8B7874"/>
    <w:multiLevelType w:val="hybridMultilevel"/>
    <w:tmpl w:val="F9942C4A"/>
    <w:lvl w:ilvl="0" w:tplc="5C86FF90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A34AB5"/>
    <w:multiLevelType w:val="hybridMultilevel"/>
    <w:tmpl w:val="90DCF470"/>
    <w:lvl w:ilvl="0" w:tplc="D6807726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AA605EF"/>
    <w:multiLevelType w:val="hybridMultilevel"/>
    <w:tmpl w:val="BC549764"/>
    <w:lvl w:ilvl="0" w:tplc="5C86FF90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B27D27"/>
    <w:multiLevelType w:val="hybridMultilevel"/>
    <w:tmpl w:val="B962820A"/>
    <w:lvl w:ilvl="0" w:tplc="268AEA9A">
      <w:start w:val="9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8">
    <w:nsid w:val="28272CBB"/>
    <w:multiLevelType w:val="hybridMultilevel"/>
    <w:tmpl w:val="69042FDA"/>
    <w:lvl w:ilvl="0" w:tplc="3D58D02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BA533A"/>
    <w:multiLevelType w:val="hybridMultilevel"/>
    <w:tmpl w:val="D312113C"/>
    <w:lvl w:ilvl="0" w:tplc="5846D9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C27F60"/>
    <w:multiLevelType w:val="hybridMultilevel"/>
    <w:tmpl w:val="456A8186"/>
    <w:lvl w:ilvl="0" w:tplc="0028526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00481C"/>
    <w:multiLevelType w:val="hybridMultilevel"/>
    <w:tmpl w:val="E0EC4888"/>
    <w:lvl w:ilvl="0" w:tplc="3022136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8222A9"/>
    <w:multiLevelType w:val="hybridMultilevel"/>
    <w:tmpl w:val="D832B920"/>
    <w:lvl w:ilvl="0" w:tplc="FD0C45C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74506F"/>
    <w:multiLevelType w:val="hybridMultilevel"/>
    <w:tmpl w:val="A06840B6"/>
    <w:lvl w:ilvl="0" w:tplc="241A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38C3A66"/>
    <w:multiLevelType w:val="hybridMultilevel"/>
    <w:tmpl w:val="08A88FCC"/>
    <w:lvl w:ilvl="0" w:tplc="BE00B27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C71A6E"/>
    <w:multiLevelType w:val="hybridMultilevel"/>
    <w:tmpl w:val="A928E71A"/>
    <w:lvl w:ilvl="0" w:tplc="3AE49CF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E22C76"/>
    <w:multiLevelType w:val="hybridMultilevel"/>
    <w:tmpl w:val="2092F7F8"/>
    <w:lvl w:ilvl="0" w:tplc="0096DC5A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10F2D24"/>
    <w:multiLevelType w:val="hybridMultilevel"/>
    <w:tmpl w:val="B18E2AFC"/>
    <w:lvl w:ilvl="0" w:tplc="C0E0E7B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2C83A8A"/>
    <w:multiLevelType w:val="hybridMultilevel"/>
    <w:tmpl w:val="0D385D16"/>
    <w:lvl w:ilvl="0" w:tplc="0096DC5A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F2D448B"/>
    <w:multiLevelType w:val="hybridMultilevel"/>
    <w:tmpl w:val="28349770"/>
    <w:lvl w:ilvl="0" w:tplc="0C4C276E">
      <w:numFmt w:val="bullet"/>
      <w:lvlText w:val="-"/>
      <w:lvlJc w:val="left"/>
      <w:pPr>
        <w:ind w:left="501" w:hanging="360"/>
      </w:pPr>
      <w:rPr>
        <w:rFonts w:ascii="Cambria" w:eastAsiaTheme="minorEastAsia" w:hAnsi="Cambria" w:cstheme="minorBidi" w:hint="default"/>
      </w:rPr>
    </w:lvl>
    <w:lvl w:ilvl="1" w:tplc="04090003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0">
    <w:nsid w:val="4F8C63A7"/>
    <w:multiLevelType w:val="hybridMultilevel"/>
    <w:tmpl w:val="D46A96B2"/>
    <w:lvl w:ilvl="0" w:tplc="CB78542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C277DA"/>
    <w:multiLevelType w:val="hybridMultilevel"/>
    <w:tmpl w:val="9D1E0F36"/>
    <w:lvl w:ilvl="0" w:tplc="4A10BA6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3F53123"/>
    <w:multiLevelType w:val="hybridMultilevel"/>
    <w:tmpl w:val="C73AA188"/>
    <w:lvl w:ilvl="0" w:tplc="0096DC5A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608427A"/>
    <w:multiLevelType w:val="hybridMultilevel"/>
    <w:tmpl w:val="6CF8E37E"/>
    <w:lvl w:ilvl="0" w:tplc="C6BA6BF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64C5D15"/>
    <w:multiLevelType w:val="hybridMultilevel"/>
    <w:tmpl w:val="5A2491CC"/>
    <w:lvl w:ilvl="0" w:tplc="0096DC5A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F7847F1"/>
    <w:multiLevelType w:val="hybridMultilevel"/>
    <w:tmpl w:val="349E01E8"/>
    <w:lvl w:ilvl="0" w:tplc="47FCFE2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7403D06"/>
    <w:multiLevelType w:val="hybridMultilevel"/>
    <w:tmpl w:val="82382FD6"/>
    <w:lvl w:ilvl="0" w:tplc="E364F29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BB70DF8"/>
    <w:multiLevelType w:val="hybridMultilevel"/>
    <w:tmpl w:val="34F06558"/>
    <w:lvl w:ilvl="0" w:tplc="B95A49F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ECE22E7"/>
    <w:multiLevelType w:val="hybridMultilevel"/>
    <w:tmpl w:val="71BA5ED2"/>
    <w:lvl w:ilvl="0" w:tplc="0096DC5A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FA96626"/>
    <w:multiLevelType w:val="hybridMultilevel"/>
    <w:tmpl w:val="3FAE4BE6"/>
    <w:lvl w:ilvl="0" w:tplc="DBC23A8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30960BE"/>
    <w:multiLevelType w:val="hybridMultilevel"/>
    <w:tmpl w:val="041AD6BE"/>
    <w:lvl w:ilvl="0" w:tplc="876A92A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5C853E1"/>
    <w:multiLevelType w:val="hybridMultilevel"/>
    <w:tmpl w:val="5F689340"/>
    <w:lvl w:ilvl="0" w:tplc="0096DC5A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7A431D51"/>
    <w:multiLevelType w:val="hybridMultilevel"/>
    <w:tmpl w:val="0EDA263E"/>
    <w:lvl w:ilvl="0" w:tplc="40F0AB8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B570986"/>
    <w:multiLevelType w:val="hybridMultilevel"/>
    <w:tmpl w:val="610ECF5C"/>
    <w:lvl w:ilvl="0" w:tplc="E474CBA0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7BCA4716"/>
    <w:multiLevelType w:val="hybridMultilevel"/>
    <w:tmpl w:val="B254D470"/>
    <w:lvl w:ilvl="0" w:tplc="5C86FF90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F6E7169"/>
    <w:multiLevelType w:val="hybridMultilevel"/>
    <w:tmpl w:val="3036F30C"/>
    <w:lvl w:ilvl="0" w:tplc="AB427C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4"/>
  </w:num>
  <w:num w:numId="3">
    <w:abstractNumId w:val="2"/>
  </w:num>
  <w:num w:numId="4">
    <w:abstractNumId w:val="14"/>
  </w:num>
  <w:num w:numId="5">
    <w:abstractNumId w:val="0"/>
  </w:num>
  <w:num w:numId="6">
    <w:abstractNumId w:val="13"/>
  </w:num>
  <w:num w:numId="7">
    <w:abstractNumId w:val="28"/>
  </w:num>
  <w:num w:numId="8">
    <w:abstractNumId w:val="27"/>
  </w:num>
  <w:num w:numId="9">
    <w:abstractNumId w:val="30"/>
  </w:num>
  <w:num w:numId="10">
    <w:abstractNumId w:val="31"/>
  </w:num>
  <w:num w:numId="11">
    <w:abstractNumId w:val="29"/>
  </w:num>
  <w:num w:numId="12">
    <w:abstractNumId w:val="9"/>
  </w:num>
  <w:num w:numId="13">
    <w:abstractNumId w:val="16"/>
  </w:num>
  <w:num w:numId="14">
    <w:abstractNumId w:val="35"/>
  </w:num>
  <w:num w:numId="15">
    <w:abstractNumId w:val="17"/>
  </w:num>
  <w:num w:numId="16">
    <w:abstractNumId w:val="23"/>
  </w:num>
  <w:num w:numId="17">
    <w:abstractNumId w:val="22"/>
  </w:num>
  <w:num w:numId="18">
    <w:abstractNumId w:val="8"/>
  </w:num>
  <w:num w:numId="19">
    <w:abstractNumId w:val="19"/>
  </w:num>
  <w:num w:numId="20">
    <w:abstractNumId w:val="20"/>
  </w:num>
  <w:num w:numId="21">
    <w:abstractNumId w:val="33"/>
  </w:num>
  <w:num w:numId="22">
    <w:abstractNumId w:val="26"/>
  </w:num>
  <w:num w:numId="23">
    <w:abstractNumId w:val="25"/>
  </w:num>
  <w:num w:numId="24">
    <w:abstractNumId w:val="15"/>
  </w:num>
  <w:num w:numId="25">
    <w:abstractNumId w:val="11"/>
  </w:num>
  <w:num w:numId="26">
    <w:abstractNumId w:val="12"/>
  </w:num>
  <w:num w:numId="27">
    <w:abstractNumId w:val="1"/>
  </w:num>
  <w:num w:numId="28">
    <w:abstractNumId w:val="21"/>
  </w:num>
  <w:num w:numId="29">
    <w:abstractNumId w:val="32"/>
  </w:num>
  <w:num w:numId="30">
    <w:abstractNumId w:val="5"/>
  </w:num>
  <w:num w:numId="31">
    <w:abstractNumId w:val="3"/>
  </w:num>
  <w:num w:numId="32">
    <w:abstractNumId w:val="10"/>
  </w:num>
  <w:num w:numId="33">
    <w:abstractNumId w:val="4"/>
  </w:num>
  <w:num w:numId="34">
    <w:abstractNumId w:val="34"/>
  </w:num>
  <w:num w:numId="35">
    <w:abstractNumId w:val="6"/>
  </w:num>
  <w:num w:numId="36">
    <w:abstractNumId w:val="1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676"/>
    <w:rsid w:val="00000C13"/>
    <w:rsid w:val="00001052"/>
    <w:rsid w:val="00010BF6"/>
    <w:rsid w:val="00016AE7"/>
    <w:rsid w:val="00025676"/>
    <w:rsid w:val="00027BAD"/>
    <w:rsid w:val="00036144"/>
    <w:rsid w:val="00043790"/>
    <w:rsid w:val="000438C7"/>
    <w:rsid w:val="00051DD3"/>
    <w:rsid w:val="00055187"/>
    <w:rsid w:val="000553D7"/>
    <w:rsid w:val="0006568C"/>
    <w:rsid w:val="00067BDC"/>
    <w:rsid w:val="00067CF8"/>
    <w:rsid w:val="000730D0"/>
    <w:rsid w:val="00074474"/>
    <w:rsid w:val="00074DF7"/>
    <w:rsid w:val="00075417"/>
    <w:rsid w:val="0008527F"/>
    <w:rsid w:val="0009411B"/>
    <w:rsid w:val="00095C50"/>
    <w:rsid w:val="000A1143"/>
    <w:rsid w:val="000A1260"/>
    <w:rsid w:val="000B3959"/>
    <w:rsid w:val="000B5846"/>
    <w:rsid w:val="000C66FA"/>
    <w:rsid w:val="000C6B21"/>
    <w:rsid w:val="000C7E49"/>
    <w:rsid w:val="000D0C05"/>
    <w:rsid w:val="000D3D8D"/>
    <w:rsid w:val="000D55A9"/>
    <w:rsid w:val="000D55EB"/>
    <w:rsid w:val="000F14C3"/>
    <w:rsid w:val="000F28B4"/>
    <w:rsid w:val="000F682B"/>
    <w:rsid w:val="000F73DE"/>
    <w:rsid w:val="000F7A9B"/>
    <w:rsid w:val="001152FF"/>
    <w:rsid w:val="00124F0E"/>
    <w:rsid w:val="00134B4C"/>
    <w:rsid w:val="001416CE"/>
    <w:rsid w:val="00145229"/>
    <w:rsid w:val="00145D74"/>
    <w:rsid w:val="00154E45"/>
    <w:rsid w:val="00155E56"/>
    <w:rsid w:val="0016248C"/>
    <w:rsid w:val="00180CD7"/>
    <w:rsid w:val="00182654"/>
    <w:rsid w:val="00186CC1"/>
    <w:rsid w:val="00187C1E"/>
    <w:rsid w:val="00190682"/>
    <w:rsid w:val="001939F6"/>
    <w:rsid w:val="0019561B"/>
    <w:rsid w:val="001A5A28"/>
    <w:rsid w:val="001B2AB5"/>
    <w:rsid w:val="001C4729"/>
    <w:rsid w:val="001C7DA0"/>
    <w:rsid w:val="001D5450"/>
    <w:rsid w:val="001E3108"/>
    <w:rsid w:val="001E5AFF"/>
    <w:rsid w:val="001F695D"/>
    <w:rsid w:val="00210EFD"/>
    <w:rsid w:val="00212F84"/>
    <w:rsid w:val="0022342F"/>
    <w:rsid w:val="002241BF"/>
    <w:rsid w:val="00232D32"/>
    <w:rsid w:val="00233626"/>
    <w:rsid w:val="00236B48"/>
    <w:rsid w:val="0024117A"/>
    <w:rsid w:val="00251C69"/>
    <w:rsid w:val="002635B4"/>
    <w:rsid w:val="00286911"/>
    <w:rsid w:val="00295F27"/>
    <w:rsid w:val="0029775E"/>
    <w:rsid w:val="00297A8C"/>
    <w:rsid w:val="002A06AB"/>
    <w:rsid w:val="002A1632"/>
    <w:rsid w:val="002B04B1"/>
    <w:rsid w:val="002B51EF"/>
    <w:rsid w:val="002C33D7"/>
    <w:rsid w:val="002C4E8B"/>
    <w:rsid w:val="002D2B2B"/>
    <w:rsid w:val="002E45F1"/>
    <w:rsid w:val="002E5F85"/>
    <w:rsid w:val="002F4F94"/>
    <w:rsid w:val="002F52E5"/>
    <w:rsid w:val="002F5CC3"/>
    <w:rsid w:val="00301C4F"/>
    <w:rsid w:val="003021FD"/>
    <w:rsid w:val="003072F4"/>
    <w:rsid w:val="003112D9"/>
    <w:rsid w:val="0032040D"/>
    <w:rsid w:val="00323B88"/>
    <w:rsid w:val="003323B3"/>
    <w:rsid w:val="00333FB7"/>
    <w:rsid w:val="003361FD"/>
    <w:rsid w:val="00336AC0"/>
    <w:rsid w:val="00355DA6"/>
    <w:rsid w:val="0036131A"/>
    <w:rsid w:val="003658A0"/>
    <w:rsid w:val="00372741"/>
    <w:rsid w:val="00385ECF"/>
    <w:rsid w:val="00386E09"/>
    <w:rsid w:val="003A242D"/>
    <w:rsid w:val="003B4F40"/>
    <w:rsid w:val="003C0253"/>
    <w:rsid w:val="003E60D7"/>
    <w:rsid w:val="003F20A2"/>
    <w:rsid w:val="003F7BD5"/>
    <w:rsid w:val="00407264"/>
    <w:rsid w:val="0041426F"/>
    <w:rsid w:val="00431E75"/>
    <w:rsid w:val="0043294B"/>
    <w:rsid w:val="00446EEB"/>
    <w:rsid w:val="00446F4E"/>
    <w:rsid w:val="00460076"/>
    <w:rsid w:val="00465E99"/>
    <w:rsid w:val="004863C3"/>
    <w:rsid w:val="004A108C"/>
    <w:rsid w:val="004A3DF7"/>
    <w:rsid w:val="004D090C"/>
    <w:rsid w:val="004E3B2B"/>
    <w:rsid w:val="004E4E16"/>
    <w:rsid w:val="004F681C"/>
    <w:rsid w:val="00500072"/>
    <w:rsid w:val="00503D85"/>
    <w:rsid w:val="00514443"/>
    <w:rsid w:val="00524123"/>
    <w:rsid w:val="00534B13"/>
    <w:rsid w:val="00535BC4"/>
    <w:rsid w:val="00536C2F"/>
    <w:rsid w:val="00536F8B"/>
    <w:rsid w:val="005466AE"/>
    <w:rsid w:val="00550CF7"/>
    <w:rsid w:val="00552519"/>
    <w:rsid w:val="0055359A"/>
    <w:rsid w:val="0055361C"/>
    <w:rsid w:val="005568F3"/>
    <w:rsid w:val="00572749"/>
    <w:rsid w:val="00576005"/>
    <w:rsid w:val="00586E3D"/>
    <w:rsid w:val="005A457C"/>
    <w:rsid w:val="005C209C"/>
    <w:rsid w:val="005D1159"/>
    <w:rsid w:val="005D186D"/>
    <w:rsid w:val="005D1BC9"/>
    <w:rsid w:val="005E4D13"/>
    <w:rsid w:val="005F31DB"/>
    <w:rsid w:val="005F33DD"/>
    <w:rsid w:val="00601220"/>
    <w:rsid w:val="00601223"/>
    <w:rsid w:val="0060322E"/>
    <w:rsid w:val="006055C5"/>
    <w:rsid w:val="00614229"/>
    <w:rsid w:val="006206E8"/>
    <w:rsid w:val="006331C9"/>
    <w:rsid w:val="00641BD1"/>
    <w:rsid w:val="00645B2F"/>
    <w:rsid w:val="00652E0B"/>
    <w:rsid w:val="00656248"/>
    <w:rsid w:val="00657D96"/>
    <w:rsid w:val="00657EC5"/>
    <w:rsid w:val="006645AF"/>
    <w:rsid w:val="00676002"/>
    <w:rsid w:val="00676259"/>
    <w:rsid w:val="00676C3B"/>
    <w:rsid w:val="006801DF"/>
    <w:rsid w:val="00685BCD"/>
    <w:rsid w:val="006A1F94"/>
    <w:rsid w:val="006A5426"/>
    <w:rsid w:val="006B57A0"/>
    <w:rsid w:val="006C2C38"/>
    <w:rsid w:val="006C3DF5"/>
    <w:rsid w:val="006D0319"/>
    <w:rsid w:val="006D61D0"/>
    <w:rsid w:val="006E33CA"/>
    <w:rsid w:val="006E4E6A"/>
    <w:rsid w:val="006F3492"/>
    <w:rsid w:val="006F58E2"/>
    <w:rsid w:val="006F67A8"/>
    <w:rsid w:val="007100A4"/>
    <w:rsid w:val="007136D8"/>
    <w:rsid w:val="00726D75"/>
    <w:rsid w:val="0077603E"/>
    <w:rsid w:val="00780D4F"/>
    <w:rsid w:val="00790C7D"/>
    <w:rsid w:val="007A0B69"/>
    <w:rsid w:val="007A4C29"/>
    <w:rsid w:val="007A7974"/>
    <w:rsid w:val="007B0093"/>
    <w:rsid w:val="007B11F6"/>
    <w:rsid w:val="007B2DFA"/>
    <w:rsid w:val="007B47DF"/>
    <w:rsid w:val="007C16C3"/>
    <w:rsid w:val="007C2CCE"/>
    <w:rsid w:val="008010BA"/>
    <w:rsid w:val="008110F1"/>
    <w:rsid w:val="0081455A"/>
    <w:rsid w:val="008421C4"/>
    <w:rsid w:val="00843834"/>
    <w:rsid w:val="00845CAD"/>
    <w:rsid w:val="00854EAF"/>
    <w:rsid w:val="0085601F"/>
    <w:rsid w:val="00863DE0"/>
    <w:rsid w:val="00871DA7"/>
    <w:rsid w:val="00875D0C"/>
    <w:rsid w:val="00877F86"/>
    <w:rsid w:val="00882CAA"/>
    <w:rsid w:val="0088724C"/>
    <w:rsid w:val="008902A3"/>
    <w:rsid w:val="00892ED3"/>
    <w:rsid w:val="00893DB7"/>
    <w:rsid w:val="008A0B8E"/>
    <w:rsid w:val="008A705E"/>
    <w:rsid w:val="008B2472"/>
    <w:rsid w:val="008B41C5"/>
    <w:rsid w:val="008D5C1B"/>
    <w:rsid w:val="008F1D0B"/>
    <w:rsid w:val="008F3D08"/>
    <w:rsid w:val="008F59B0"/>
    <w:rsid w:val="008F720A"/>
    <w:rsid w:val="0090392A"/>
    <w:rsid w:val="00904AC9"/>
    <w:rsid w:val="00913947"/>
    <w:rsid w:val="00913A35"/>
    <w:rsid w:val="009203F8"/>
    <w:rsid w:val="0092336B"/>
    <w:rsid w:val="0095293C"/>
    <w:rsid w:val="009576E1"/>
    <w:rsid w:val="009578CB"/>
    <w:rsid w:val="009649BC"/>
    <w:rsid w:val="00964DEC"/>
    <w:rsid w:val="00967223"/>
    <w:rsid w:val="009672B6"/>
    <w:rsid w:val="00986579"/>
    <w:rsid w:val="009B7BA6"/>
    <w:rsid w:val="009D5C95"/>
    <w:rsid w:val="009D6D1A"/>
    <w:rsid w:val="009D733B"/>
    <w:rsid w:val="009E05A9"/>
    <w:rsid w:val="00A03D87"/>
    <w:rsid w:val="00A15774"/>
    <w:rsid w:val="00A23A1D"/>
    <w:rsid w:val="00A41A11"/>
    <w:rsid w:val="00A44D78"/>
    <w:rsid w:val="00A5100B"/>
    <w:rsid w:val="00A55CC4"/>
    <w:rsid w:val="00A57F7F"/>
    <w:rsid w:val="00A614C1"/>
    <w:rsid w:val="00A63D27"/>
    <w:rsid w:val="00A659B8"/>
    <w:rsid w:val="00A73104"/>
    <w:rsid w:val="00A743DB"/>
    <w:rsid w:val="00A81E9C"/>
    <w:rsid w:val="00A838DA"/>
    <w:rsid w:val="00A925D7"/>
    <w:rsid w:val="00AC2272"/>
    <w:rsid w:val="00AC57F7"/>
    <w:rsid w:val="00AD376C"/>
    <w:rsid w:val="00AF0052"/>
    <w:rsid w:val="00AF1CCC"/>
    <w:rsid w:val="00B01F95"/>
    <w:rsid w:val="00B12376"/>
    <w:rsid w:val="00B13398"/>
    <w:rsid w:val="00B14FC5"/>
    <w:rsid w:val="00B17C09"/>
    <w:rsid w:val="00B17E01"/>
    <w:rsid w:val="00B2763C"/>
    <w:rsid w:val="00B434AF"/>
    <w:rsid w:val="00B44AF9"/>
    <w:rsid w:val="00B460A7"/>
    <w:rsid w:val="00B50383"/>
    <w:rsid w:val="00B603DC"/>
    <w:rsid w:val="00B728FB"/>
    <w:rsid w:val="00B73D0B"/>
    <w:rsid w:val="00B9021A"/>
    <w:rsid w:val="00BA61A2"/>
    <w:rsid w:val="00BB000D"/>
    <w:rsid w:val="00BB0081"/>
    <w:rsid w:val="00BB4D08"/>
    <w:rsid w:val="00BC4119"/>
    <w:rsid w:val="00BD488A"/>
    <w:rsid w:val="00BE2D7F"/>
    <w:rsid w:val="00BF06C5"/>
    <w:rsid w:val="00C037D5"/>
    <w:rsid w:val="00C43DF0"/>
    <w:rsid w:val="00C47DEC"/>
    <w:rsid w:val="00C557EF"/>
    <w:rsid w:val="00C61496"/>
    <w:rsid w:val="00C6237B"/>
    <w:rsid w:val="00C672F6"/>
    <w:rsid w:val="00C77D35"/>
    <w:rsid w:val="00C81966"/>
    <w:rsid w:val="00C83AEF"/>
    <w:rsid w:val="00C83C1F"/>
    <w:rsid w:val="00C90EAB"/>
    <w:rsid w:val="00C94FFE"/>
    <w:rsid w:val="00CB09E3"/>
    <w:rsid w:val="00CB5226"/>
    <w:rsid w:val="00CC18F0"/>
    <w:rsid w:val="00CC7BB9"/>
    <w:rsid w:val="00CD087B"/>
    <w:rsid w:val="00CD24ED"/>
    <w:rsid w:val="00CD4D4F"/>
    <w:rsid w:val="00CD7793"/>
    <w:rsid w:val="00CE1827"/>
    <w:rsid w:val="00CE6FC5"/>
    <w:rsid w:val="00CF0F5A"/>
    <w:rsid w:val="00D23E5D"/>
    <w:rsid w:val="00D26226"/>
    <w:rsid w:val="00D51BF6"/>
    <w:rsid w:val="00D54FE6"/>
    <w:rsid w:val="00D6258B"/>
    <w:rsid w:val="00D65F92"/>
    <w:rsid w:val="00D673BF"/>
    <w:rsid w:val="00D675B6"/>
    <w:rsid w:val="00D731BB"/>
    <w:rsid w:val="00D7795C"/>
    <w:rsid w:val="00D84D0A"/>
    <w:rsid w:val="00D972E8"/>
    <w:rsid w:val="00DA67C9"/>
    <w:rsid w:val="00DB3987"/>
    <w:rsid w:val="00DC7A9F"/>
    <w:rsid w:val="00DD73B1"/>
    <w:rsid w:val="00DE41A3"/>
    <w:rsid w:val="00DF3E8A"/>
    <w:rsid w:val="00DF6E09"/>
    <w:rsid w:val="00E044DF"/>
    <w:rsid w:val="00E07381"/>
    <w:rsid w:val="00E10877"/>
    <w:rsid w:val="00E358FC"/>
    <w:rsid w:val="00E4196B"/>
    <w:rsid w:val="00E514FE"/>
    <w:rsid w:val="00E621F9"/>
    <w:rsid w:val="00E712CD"/>
    <w:rsid w:val="00E809ED"/>
    <w:rsid w:val="00E8149A"/>
    <w:rsid w:val="00E8257D"/>
    <w:rsid w:val="00E83E53"/>
    <w:rsid w:val="00E86329"/>
    <w:rsid w:val="00EA455B"/>
    <w:rsid w:val="00EC0DEA"/>
    <w:rsid w:val="00EC155E"/>
    <w:rsid w:val="00EC3DBF"/>
    <w:rsid w:val="00EC3F7D"/>
    <w:rsid w:val="00EC64C3"/>
    <w:rsid w:val="00EC64ED"/>
    <w:rsid w:val="00EC7349"/>
    <w:rsid w:val="00EC7445"/>
    <w:rsid w:val="00ED08A1"/>
    <w:rsid w:val="00ED0C90"/>
    <w:rsid w:val="00ED6FEC"/>
    <w:rsid w:val="00EF4596"/>
    <w:rsid w:val="00EF4950"/>
    <w:rsid w:val="00EF4B66"/>
    <w:rsid w:val="00F03708"/>
    <w:rsid w:val="00F067A3"/>
    <w:rsid w:val="00F12F8D"/>
    <w:rsid w:val="00F14AFA"/>
    <w:rsid w:val="00F16FEC"/>
    <w:rsid w:val="00F2362B"/>
    <w:rsid w:val="00F4690E"/>
    <w:rsid w:val="00F47CDA"/>
    <w:rsid w:val="00F60676"/>
    <w:rsid w:val="00F62E47"/>
    <w:rsid w:val="00F64B7B"/>
    <w:rsid w:val="00F74232"/>
    <w:rsid w:val="00F7730E"/>
    <w:rsid w:val="00F82005"/>
    <w:rsid w:val="00FA000C"/>
    <w:rsid w:val="00FA73A9"/>
    <w:rsid w:val="00FB4C65"/>
    <w:rsid w:val="00FD23F7"/>
    <w:rsid w:val="00FD3295"/>
    <w:rsid w:val="00FF1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796AC8"/>
  <w15:chartTrackingRefBased/>
  <w15:docId w15:val="{B6C5C9B7-05F1-4F7F-B3F0-F7CA7506B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annotation subject" w:uiPriority="99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0676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067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1C7DA0"/>
    <w:pPr>
      <w:tabs>
        <w:tab w:val="center" w:pos="4535"/>
        <w:tab w:val="right" w:pos="9071"/>
      </w:tabs>
    </w:pPr>
  </w:style>
  <w:style w:type="character" w:styleId="PageNumber">
    <w:name w:val="page number"/>
    <w:basedOn w:val="DefaultParagraphFont"/>
    <w:rsid w:val="001C7DA0"/>
  </w:style>
  <w:style w:type="paragraph" w:styleId="ListParagraph">
    <w:name w:val="List Paragraph"/>
    <w:basedOn w:val="Normal"/>
    <w:uiPriority w:val="34"/>
    <w:qFormat/>
    <w:rsid w:val="00027BA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sr-Latn-RS"/>
    </w:rPr>
  </w:style>
  <w:style w:type="paragraph" w:styleId="Header">
    <w:name w:val="header"/>
    <w:basedOn w:val="Normal"/>
    <w:link w:val="HeaderChar"/>
    <w:rsid w:val="00B603D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B603DC"/>
    <w:rPr>
      <w:sz w:val="24"/>
      <w:szCs w:val="24"/>
      <w:lang w:val="en-US" w:eastAsia="en-US"/>
    </w:rPr>
  </w:style>
  <w:style w:type="paragraph" w:styleId="NoSpacing">
    <w:name w:val="No Spacing"/>
    <w:uiPriority w:val="1"/>
    <w:qFormat/>
    <w:rsid w:val="00E044DF"/>
    <w:rPr>
      <w:rFonts w:ascii="Calibri" w:hAnsi="Calibri"/>
      <w:sz w:val="22"/>
      <w:szCs w:val="22"/>
      <w:lang w:val="en-US" w:eastAsia="en-US"/>
    </w:rPr>
  </w:style>
  <w:style w:type="character" w:styleId="CommentReference">
    <w:name w:val="annotation reference"/>
    <w:basedOn w:val="DefaultParagraphFont"/>
    <w:uiPriority w:val="99"/>
    <w:unhideWhenUsed/>
    <w:rsid w:val="00DD73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D73B1"/>
    <w:pPr>
      <w:spacing w:after="20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D73B1"/>
    <w:rPr>
      <w:rFonts w:asciiTheme="minorHAnsi" w:eastAsiaTheme="minorHAnsi" w:hAnsiTheme="minorHAnsi" w:cstheme="minorBidi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DD73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DD73B1"/>
    <w:rPr>
      <w:rFonts w:asciiTheme="minorHAnsi" w:eastAsiaTheme="minorHAnsi" w:hAnsiTheme="minorHAnsi" w:cstheme="minorBidi"/>
      <w:b/>
      <w:bCs/>
      <w:lang w:val="en-US" w:eastAsia="en-US"/>
    </w:rPr>
  </w:style>
  <w:style w:type="paragraph" w:styleId="BalloonText">
    <w:name w:val="Balloon Text"/>
    <w:basedOn w:val="Normal"/>
    <w:link w:val="BalloonTextChar"/>
    <w:uiPriority w:val="99"/>
    <w:unhideWhenUsed/>
    <w:rsid w:val="00DD73B1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D73B1"/>
    <w:rPr>
      <w:rFonts w:ascii="Tahoma" w:eastAsiaTheme="minorHAnsi" w:hAnsi="Tahoma" w:cs="Tahoma"/>
      <w:sz w:val="16"/>
      <w:szCs w:val="16"/>
      <w:lang w:val="en-US" w:eastAsia="en-US"/>
    </w:rPr>
  </w:style>
  <w:style w:type="character" w:customStyle="1" w:styleId="BodyText1">
    <w:name w:val="Body Text1"/>
    <w:basedOn w:val="DefaultParagraphFont"/>
    <w:rsid w:val="00DD73B1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en-US"/>
    </w:rPr>
  </w:style>
  <w:style w:type="numbering" w:customStyle="1" w:styleId="NoList1">
    <w:name w:val="No List1"/>
    <w:next w:val="NoList"/>
    <w:uiPriority w:val="99"/>
    <w:semiHidden/>
    <w:unhideWhenUsed/>
    <w:rsid w:val="00DD73B1"/>
  </w:style>
  <w:style w:type="paragraph" w:styleId="NormalWeb">
    <w:name w:val="Normal (Web)"/>
    <w:basedOn w:val="Normal"/>
    <w:uiPriority w:val="99"/>
    <w:unhideWhenUsed/>
    <w:rsid w:val="00DD73B1"/>
    <w:pPr>
      <w:spacing w:before="100" w:beforeAutospacing="1" w:after="100" w:afterAutospacing="1"/>
    </w:pPr>
  </w:style>
  <w:style w:type="paragraph" w:styleId="Revision">
    <w:name w:val="Revision"/>
    <w:hidden/>
    <w:uiPriority w:val="99"/>
    <w:semiHidden/>
    <w:rsid w:val="00DD73B1"/>
    <w:rPr>
      <w:rFonts w:ascii="Arial" w:eastAsia="Arial" w:hAnsi="Arial" w:cs="Arial"/>
      <w:color w:val="000000"/>
      <w:sz w:val="22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F20A2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53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3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EF4BE6-1B50-45F7-BD7E-C97270901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5553</Words>
  <Characters>31655</Characters>
  <Application>Microsoft Office Word</Application>
  <DocSecurity>0</DocSecurity>
  <Lines>263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ЕНГЛЕСКИ ЈЕЗИК – 8</vt:lpstr>
    </vt:vector>
  </TitlesOfParts>
  <Company>home</Company>
  <LinksUpToDate>false</LinksUpToDate>
  <CharactersWithSpaces>37134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ЕНГЛЕСКИ ЈЕЗИК – 8</dc:title>
  <dc:subject/>
  <dc:creator>Goca</dc:creator>
  <cp:keywords/>
  <dc:description/>
  <cp:lastModifiedBy>Marina</cp:lastModifiedBy>
  <cp:revision>4</cp:revision>
  <cp:lastPrinted>2008-06-07T23:08:00Z</cp:lastPrinted>
  <dcterms:created xsi:type="dcterms:W3CDTF">2018-05-05T14:53:00Z</dcterms:created>
  <dcterms:modified xsi:type="dcterms:W3CDTF">2018-06-08T10:12:00Z</dcterms:modified>
</cp:coreProperties>
</file>